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CA99B" w14:textId="206DF818" w:rsidR="00D65B03" w:rsidRPr="009B55D2" w:rsidRDefault="00C46B4C" w:rsidP="00C46B4C">
      <w:pPr>
        <w:jc w:val="center"/>
        <w:rPr>
          <w:b/>
          <w:bCs/>
          <w:color w:val="C00000"/>
          <w:sz w:val="32"/>
          <w:szCs w:val="32"/>
        </w:rPr>
      </w:pPr>
      <w:r w:rsidRPr="009B55D2">
        <w:rPr>
          <w:b/>
          <w:bCs/>
          <w:color w:val="C00000"/>
          <w:sz w:val="32"/>
          <w:szCs w:val="32"/>
        </w:rPr>
        <w:t>A</w:t>
      </w:r>
      <w:r w:rsidR="00D65B03" w:rsidRPr="009B55D2">
        <w:rPr>
          <w:b/>
          <w:bCs/>
          <w:color w:val="C00000"/>
          <w:sz w:val="32"/>
          <w:szCs w:val="32"/>
        </w:rPr>
        <w:t>nalyse</w:t>
      </w:r>
      <w:r w:rsidRPr="009B55D2">
        <w:rPr>
          <w:b/>
          <w:bCs/>
          <w:color w:val="C00000"/>
          <w:sz w:val="32"/>
          <w:szCs w:val="32"/>
        </w:rPr>
        <w:t xml:space="preserve"> formes urbaines</w:t>
      </w:r>
    </w:p>
    <w:p w14:paraId="6D7270B5" w14:textId="77777777" w:rsidR="001029E7" w:rsidRDefault="001029E7" w:rsidP="00C46B4C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839"/>
        <w:gridCol w:w="263"/>
        <w:gridCol w:w="1368"/>
        <w:gridCol w:w="5994"/>
      </w:tblGrid>
      <w:tr w:rsidR="001029E7" w:rsidRPr="00864E9C" w14:paraId="6E2890D8" w14:textId="77777777" w:rsidTr="000B2F42">
        <w:trPr>
          <w:trHeight w:val="397"/>
        </w:trPr>
        <w:tc>
          <w:tcPr>
            <w:tcW w:w="3470" w:type="dxa"/>
            <w:gridSpan w:val="3"/>
            <w:vAlign w:val="center"/>
          </w:tcPr>
          <w:p w14:paraId="061BF675" w14:textId="77777777" w:rsidR="001029E7" w:rsidRPr="00864E9C" w:rsidRDefault="001029E7" w:rsidP="003E497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64E9C">
              <w:rPr>
                <w:b/>
                <w:bCs/>
                <w:color w:val="000000" w:themeColor="text1"/>
                <w:sz w:val="28"/>
                <w:szCs w:val="28"/>
              </w:rPr>
              <w:t>Structure de l’analyse</w:t>
            </w:r>
          </w:p>
        </w:tc>
        <w:tc>
          <w:tcPr>
            <w:tcW w:w="5994" w:type="dxa"/>
            <w:vAlign w:val="center"/>
          </w:tcPr>
          <w:p w14:paraId="79CAA4FE" w14:textId="77777777" w:rsidR="001029E7" w:rsidRPr="00864E9C" w:rsidRDefault="001029E7" w:rsidP="003E497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64E9C">
              <w:rPr>
                <w:b/>
                <w:bCs/>
                <w:color w:val="000000" w:themeColor="text1"/>
                <w:sz w:val="28"/>
                <w:szCs w:val="28"/>
              </w:rPr>
              <w:t>Eléments d’analyse</w:t>
            </w:r>
          </w:p>
        </w:tc>
      </w:tr>
      <w:tr w:rsidR="001029E7" w:rsidRPr="00864E9C" w14:paraId="1434F69F" w14:textId="77777777" w:rsidTr="000B2F42">
        <w:trPr>
          <w:trHeight w:val="397"/>
        </w:trPr>
        <w:tc>
          <w:tcPr>
            <w:tcW w:w="3470" w:type="dxa"/>
            <w:gridSpan w:val="3"/>
            <w:vAlign w:val="center"/>
          </w:tcPr>
          <w:p w14:paraId="25498FF4" w14:textId="77777777" w:rsidR="001029E7" w:rsidRPr="00864E9C" w:rsidRDefault="001029E7" w:rsidP="003E4975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864E9C">
              <w:rPr>
                <w:b/>
                <w:bCs/>
                <w:color w:val="C00000"/>
                <w:sz w:val="28"/>
                <w:szCs w:val="28"/>
              </w:rPr>
              <w:t xml:space="preserve">Introduction </w:t>
            </w:r>
          </w:p>
        </w:tc>
        <w:tc>
          <w:tcPr>
            <w:tcW w:w="5994" w:type="dxa"/>
            <w:vAlign w:val="center"/>
          </w:tcPr>
          <w:p w14:paraId="12244342" w14:textId="77777777" w:rsidR="001029E7" w:rsidRPr="00864E9C" w:rsidRDefault="001029E7" w:rsidP="001029E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C7ACB">
              <w:rPr>
                <w:b/>
                <w:bCs/>
                <w:color w:val="FF0000"/>
                <w:sz w:val="28"/>
                <w:szCs w:val="28"/>
                <w:u w:val="single"/>
              </w:rPr>
              <w:t>Brève</w:t>
            </w:r>
            <w:r w:rsidRPr="00864E9C">
              <w:rPr>
                <w:sz w:val="28"/>
                <w:szCs w:val="28"/>
              </w:rPr>
              <w:t xml:space="preserve"> description de la ville</w:t>
            </w:r>
          </w:p>
        </w:tc>
      </w:tr>
      <w:tr w:rsidR="001029E7" w:rsidRPr="00864E9C" w14:paraId="26775AA0" w14:textId="77777777" w:rsidTr="009B55D2">
        <w:trPr>
          <w:trHeight w:val="1077"/>
        </w:trPr>
        <w:tc>
          <w:tcPr>
            <w:tcW w:w="3470" w:type="dxa"/>
            <w:gridSpan w:val="3"/>
            <w:vAlign w:val="center"/>
          </w:tcPr>
          <w:p w14:paraId="4EE5FBB7" w14:textId="77777777" w:rsidR="001029E7" w:rsidRPr="00864E9C" w:rsidRDefault="001029E7" w:rsidP="003E4975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864E9C">
              <w:rPr>
                <w:b/>
                <w:bCs/>
                <w:color w:val="C00000"/>
                <w:sz w:val="28"/>
                <w:szCs w:val="28"/>
              </w:rPr>
              <w:t>Site et situation</w:t>
            </w:r>
          </w:p>
        </w:tc>
        <w:tc>
          <w:tcPr>
            <w:tcW w:w="5994" w:type="dxa"/>
            <w:vAlign w:val="center"/>
          </w:tcPr>
          <w:p w14:paraId="67F68008" w14:textId="77777777" w:rsidR="001029E7" w:rsidRPr="00864E9C" w:rsidRDefault="001029E7" w:rsidP="001029E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4E9C">
              <w:rPr>
                <w:sz w:val="28"/>
                <w:szCs w:val="28"/>
              </w:rPr>
              <w:t>Profil topographique</w:t>
            </w:r>
          </w:p>
          <w:p w14:paraId="769AA9F7" w14:textId="77777777" w:rsidR="001029E7" w:rsidRPr="00864E9C" w:rsidRDefault="001029E7" w:rsidP="001029E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4E9C">
              <w:rPr>
                <w:sz w:val="28"/>
                <w:szCs w:val="28"/>
              </w:rPr>
              <w:t>Contraintes du milieu physique</w:t>
            </w:r>
          </w:p>
        </w:tc>
      </w:tr>
      <w:tr w:rsidR="001029E7" w:rsidRPr="00864E9C" w14:paraId="281DB323" w14:textId="77777777" w:rsidTr="009B55D2">
        <w:trPr>
          <w:trHeight w:val="1417"/>
        </w:trPr>
        <w:tc>
          <w:tcPr>
            <w:tcW w:w="1839" w:type="dxa"/>
            <w:vMerge w:val="restart"/>
            <w:vAlign w:val="center"/>
          </w:tcPr>
          <w:p w14:paraId="4BDC6332" w14:textId="77777777" w:rsidR="001029E7" w:rsidRPr="00864E9C" w:rsidRDefault="001029E7" w:rsidP="003E4975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864E9C">
              <w:rPr>
                <w:b/>
                <w:bCs/>
                <w:color w:val="C00000"/>
                <w:sz w:val="28"/>
                <w:szCs w:val="28"/>
              </w:rPr>
              <w:t>La morphologie</w:t>
            </w:r>
          </w:p>
        </w:tc>
        <w:tc>
          <w:tcPr>
            <w:tcW w:w="1631" w:type="dxa"/>
            <w:gridSpan w:val="2"/>
            <w:vAlign w:val="center"/>
          </w:tcPr>
          <w:p w14:paraId="60D66268" w14:textId="77777777" w:rsidR="001029E7" w:rsidRPr="00864E9C" w:rsidRDefault="001029E7" w:rsidP="003E4975">
            <w:pPr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64E9C">
              <w:rPr>
                <w:b/>
                <w:bCs/>
                <w:color w:val="2E74B5" w:themeColor="accent5" w:themeShade="BF"/>
                <w:sz w:val="28"/>
                <w:szCs w:val="28"/>
              </w:rPr>
              <w:t>Le plan de la ville</w:t>
            </w:r>
          </w:p>
        </w:tc>
        <w:tc>
          <w:tcPr>
            <w:tcW w:w="5994" w:type="dxa"/>
            <w:vAlign w:val="center"/>
          </w:tcPr>
          <w:p w14:paraId="1B8A298B" w14:textId="77777777" w:rsidR="001029E7" w:rsidRPr="00864E9C" w:rsidRDefault="001029E7" w:rsidP="001029E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4E9C">
              <w:rPr>
                <w:sz w:val="28"/>
                <w:szCs w:val="28"/>
              </w:rPr>
              <w:t>La macro forme (la forme générale, densité, étalement, périurbanisation…)</w:t>
            </w:r>
          </w:p>
          <w:p w14:paraId="1E687358" w14:textId="77777777" w:rsidR="001029E7" w:rsidRPr="00864E9C" w:rsidRDefault="001029E7" w:rsidP="001029E7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4E9C">
              <w:rPr>
                <w:sz w:val="28"/>
                <w:szCs w:val="28"/>
              </w:rPr>
              <w:t>Le maillage général (le plan général)</w:t>
            </w:r>
          </w:p>
        </w:tc>
      </w:tr>
      <w:tr w:rsidR="001029E7" w:rsidRPr="00864E9C" w14:paraId="2BCCE57D" w14:textId="77777777" w:rsidTr="009B55D2">
        <w:trPr>
          <w:trHeight w:val="1247"/>
        </w:trPr>
        <w:tc>
          <w:tcPr>
            <w:tcW w:w="1839" w:type="dxa"/>
            <w:vMerge/>
            <w:vAlign w:val="center"/>
          </w:tcPr>
          <w:p w14:paraId="166E1A16" w14:textId="77777777" w:rsidR="001029E7" w:rsidRPr="00864E9C" w:rsidRDefault="001029E7" w:rsidP="003E4975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8EB85B4" w14:textId="05DE4880" w:rsidR="001029E7" w:rsidRPr="00864E9C" w:rsidRDefault="001029E7" w:rsidP="003E4975">
            <w:pPr>
              <w:rPr>
                <w:sz w:val="28"/>
                <w:szCs w:val="28"/>
              </w:rPr>
            </w:pPr>
            <w:r w:rsidRPr="00864E9C">
              <w:rPr>
                <w:b/>
                <w:bCs/>
                <w:color w:val="2E74B5" w:themeColor="accent5" w:themeShade="BF"/>
                <w:sz w:val="28"/>
                <w:szCs w:val="28"/>
              </w:rPr>
              <w:t xml:space="preserve">Les formes urbaines </w:t>
            </w:r>
            <w:r w:rsidR="000C7ACB">
              <w:rPr>
                <w:b/>
                <w:bCs/>
                <w:color w:val="2E74B5" w:themeColor="accent5" w:themeShade="BF"/>
                <w:sz w:val="28"/>
                <w:szCs w:val="28"/>
              </w:rPr>
              <w:t>choisies</w:t>
            </w:r>
          </w:p>
        </w:tc>
        <w:tc>
          <w:tcPr>
            <w:tcW w:w="5994" w:type="dxa"/>
            <w:vAlign w:val="center"/>
          </w:tcPr>
          <w:p w14:paraId="1E74F75A" w14:textId="77777777" w:rsidR="001029E7" w:rsidRPr="00864E9C" w:rsidRDefault="001029E7" w:rsidP="001029E7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64E9C">
              <w:rPr>
                <w:sz w:val="28"/>
                <w:szCs w:val="28"/>
              </w:rPr>
              <w:t>Le maillage de détail : formes homogènes</w:t>
            </w:r>
          </w:p>
          <w:p w14:paraId="4A3D46AB" w14:textId="2635E830" w:rsidR="001029E7" w:rsidRPr="000C7ACB" w:rsidRDefault="000C7ACB" w:rsidP="000C7ACB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critères du choix</w:t>
            </w:r>
            <w:r w:rsidR="001029E7" w:rsidRPr="000C7ACB">
              <w:rPr>
                <w:sz w:val="28"/>
                <w:szCs w:val="28"/>
              </w:rPr>
              <w:t xml:space="preserve"> </w:t>
            </w:r>
          </w:p>
        </w:tc>
      </w:tr>
      <w:tr w:rsidR="000C7ACB" w:rsidRPr="00864E9C" w14:paraId="4C03249E" w14:textId="77777777" w:rsidTr="009B55D2">
        <w:trPr>
          <w:trHeight w:val="454"/>
        </w:trPr>
        <w:tc>
          <w:tcPr>
            <w:tcW w:w="9464" w:type="dxa"/>
            <w:gridSpan w:val="4"/>
            <w:vAlign w:val="center"/>
          </w:tcPr>
          <w:p w14:paraId="204D2EA5" w14:textId="44F52C03" w:rsidR="000C7ACB" w:rsidRPr="000B2F42" w:rsidRDefault="000C7ACB" w:rsidP="000C7AC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0B2F42">
              <w:rPr>
                <w:b/>
                <w:bCs/>
                <w:color w:val="C00000"/>
                <w:sz w:val="28"/>
                <w:szCs w:val="28"/>
              </w:rPr>
              <w:t>Analyse par système et par échantillon</w:t>
            </w:r>
          </w:p>
        </w:tc>
      </w:tr>
      <w:tr w:rsidR="00C46B4C" w:rsidRPr="00864E9C" w14:paraId="06772BDB" w14:textId="77777777" w:rsidTr="009B55D2">
        <w:trPr>
          <w:trHeight w:val="454"/>
        </w:trPr>
        <w:tc>
          <w:tcPr>
            <w:tcW w:w="2102" w:type="dxa"/>
            <w:gridSpan w:val="2"/>
          </w:tcPr>
          <w:p w14:paraId="7AB35986" w14:textId="77777777" w:rsidR="00C46B4C" w:rsidRPr="00864E9C" w:rsidRDefault="00C46B4C" w:rsidP="00C46B4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2F42">
              <w:rPr>
                <w:b/>
                <w:bCs/>
                <w:color w:val="C00000"/>
                <w:sz w:val="28"/>
                <w:szCs w:val="28"/>
              </w:rPr>
              <w:t>Systèmes</w:t>
            </w:r>
            <w:r w:rsidRPr="00864E9C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  <w:gridSpan w:val="2"/>
          </w:tcPr>
          <w:p w14:paraId="4D7E6F0D" w14:textId="77777777" w:rsidR="00C46B4C" w:rsidRPr="000B2F42" w:rsidRDefault="00C46B4C" w:rsidP="00C46B4C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0B2F42">
              <w:rPr>
                <w:b/>
                <w:bCs/>
                <w:color w:val="C00000"/>
                <w:sz w:val="28"/>
                <w:szCs w:val="28"/>
              </w:rPr>
              <w:t xml:space="preserve">Eléments </w:t>
            </w:r>
          </w:p>
        </w:tc>
      </w:tr>
      <w:tr w:rsidR="00C46B4C" w:rsidRPr="00864E9C" w14:paraId="127DFB9C" w14:textId="77777777" w:rsidTr="000B2F42">
        <w:trPr>
          <w:trHeight w:val="2154"/>
        </w:trPr>
        <w:tc>
          <w:tcPr>
            <w:tcW w:w="2102" w:type="dxa"/>
            <w:gridSpan w:val="2"/>
            <w:vAlign w:val="center"/>
          </w:tcPr>
          <w:p w14:paraId="24DA13C7" w14:textId="77777777" w:rsidR="00C46B4C" w:rsidRPr="00864E9C" w:rsidRDefault="00C46B4C" w:rsidP="00C46B4C">
            <w:p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Les voies</w:t>
            </w:r>
          </w:p>
        </w:tc>
        <w:tc>
          <w:tcPr>
            <w:tcW w:w="7362" w:type="dxa"/>
            <w:gridSpan w:val="2"/>
            <w:vAlign w:val="center"/>
          </w:tcPr>
          <w:p w14:paraId="5D357B01" w14:textId="7907C14E" w:rsidR="00C46B4C" w:rsidRPr="00864E9C" w:rsidRDefault="00C46B4C" w:rsidP="000C7ACB">
            <w:pPr>
              <w:pStyle w:val="Paragraphedeliste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Forme</w:t>
            </w:r>
            <w:r w:rsidR="000C7ACB">
              <w:rPr>
                <w:color w:val="000000" w:themeColor="text1"/>
                <w:sz w:val="28"/>
                <w:szCs w:val="28"/>
              </w:rPr>
              <w:t xml:space="preserve"> de la trame viaire</w:t>
            </w:r>
          </w:p>
          <w:p w14:paraId="67BCBAAA" w14:textId="77777777" w:rsidR="00C46B4C" w:rsidRPr="00864E9C" w:rsidRDefault="00C46B4C" w:rsidP="000C7ACB">
            <w:pPr>
              <w:pStyle w:val="Paragraphedeliste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Hiérarchiser les voies et les nœuds</w:t>
            </w:r>
          </w:p>
          <w:p w14:paraId="4E51FBC6" w14:textId="77777777" w:rsidR="00C46B4C" w:rsidRPr="00864E9C" w:rsidRDefault="00C46B4C" w:rsidP="000C7ACB">
            <w:pPr>
              <w:pStyle w:val="Paragraphedeliste"/>
              <w:numPr>
                <w:ilvl w:val="1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Largeur, longueur, fonction, fréquentation</w:t>
            </w:r>
          </w:p>
          <w:p w14:paraId="3A34C9F9" w14:textId="77777777" w:rsidR="00C46B4C" w:rsidRPr="00864E9C" w:rsidRDefault="00C46B4C" w:rsidP="000C7ACB">
            <w:pPr>
              <w:pStyle w:val="Paragraphedeliste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Ecarts entre les rues</w:t>
            </w:r>
          </w:p>
          <w:p w14:paraId="163536A4" w14:textId="77777777" w:rsidR="00C46B4C" w:rsidRPr="00864E9C" w:rsidRDefault="00C46B4C" w:rsidP="000C7ACB">
            <w:pPr>
              <w:pStyle w:val="Paragraphedeliste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Distance entre les carrefours</w:t>
            </w:r>
          </w:p>
        </w:tc>
      </w:tr>
      <w:tr w:rsidR="00C46B4C" w:rsidRPr="00864E9C" w14:paraId="60D9F1E8" w14:textId="77777777" w:rsidTr="000B2F42">
        <w:trPr>
          <w:trHeight w:val="624"/>
        </w:trPr>
        <w:tc>
          <w:tcPr>
            <w:tcW w:w="2102" w:type="dxa"/>
            <w:gridSpan w:val="2"/>
            <w:vAlign w:val="center"/>
          </w:tcPr>
          <w:p w14:paraId="062A54D6" w14:textId="77777777" w:rsidR="00C46B4C" w:rsidRPr="00864E9C" w:rsidRDefault="00C46B4C" w:rsidP="00C46B4C">
            <w:p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 xml:space="preserve">Parcelles </w:t>
            </w:r>
          </w:p>
        </w:tc>
        <w:tc>
          <w:tcPr>
            <w:tcW w:w="7362" w:type="dxa"/>
            <w:gridSpan w:val="2"/>
            <w:vAlign w:val="center"/>
          </w:tcPr>
          <w:p w14:paraId="21053BF5" w14:textId="77777777" w:rsidR="00C46B4C" w:rsidRPr="00864E9C" w:rsidRDefault="00C46B4C" w:rsidP="00864E9C">
            <w:pPr>
              <w:ind w:left="283"/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Taille, forme, régularité</w:t>
            </w:r>
          </w:p>
        </w:tc>
      </w:tr>
      <w:tr w:rsidR="00C46B4C" w:rsidRPr="00864E9C" w14:paraId="4193D360" w14:textId="77777777" w:rsidTr="009B55D2">
        <w:trPr>
          <w:trHeight w:val="1531"/>
        </w:trPr>
        <w:tc>
          <w:tcPr>
            <w:tcW w:w="2102" w:type="dxa"/>
            <w:gridSpan w:val="2"/>
            <w:vAlign w:val="center"/>
          </w:tcPr>
          <w:p w14:paraId="24222B32" w14:textId="77777777" w:rsidR="00C46B4C" w:rsidRPr="00864E9C" w:rsidRDefault="00C46B4C" w:rsidP="00C46B4C">
            <w:p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 xml:space="preserve">Bâti </w:t>
            </w:r>
          </w:p>
        </w:tc>
        <w:tc>
          <w:tcPr>
            <w:tcW w:w="7362" w:type="dxa"/>
            <w:gridSpan w:val="2"/>
            <w:vAlign w:val="center"/>
          </w:tcPr>
          <w:p w14:paraId="4DDFF5CE" w14:textId="77777777" w:rsidR="00C46B4C" w:rsidRPr="00864E9C" w:rsidRDefault="00C46B4C" w:rsidP="00864E9C">
            <w:pPr>
              <w:pStyle w:val="Paragraphedeliste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Caractéristiques (âge, hauteur, emprise)</w:t>
            </w:r>
          </w:p>
          <w:p w14:paraId="23E5B51B" w14:textId="679C87B9" w:rsidR="00C46B4C" w:rsidRPr="00864E9C" w:rsidRDefault="00C46B4C" w:rsidP="00864E9C">
            <w:pPr>
              <w:pStyle w:val="Paragraphedeliste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 xml:space="preserve">Position </w:t>
            </w:r>
            <w:r w:rsidR="000C7ACB">
              <w:rPr>
                <w:color w:val="000000" w:themeColor="text1"/>
                <w:sz w:val="28"/>
                <w:szCs w:val="28"/>
              </w:rPr>
              <w:t>(aligné ou non)</w:t>
            </w:r>
          </w:p>
          <w:p w14:paraId="20190645" w14:textId="77777777" w:rsidR="00C46B4C" w:rsidRPr="00864E9C" w:rsidRDefault="00C46B4C" w:rsidP="00864E9C">
            <w:pPr>
              <w:pStyle w:val="Paragraphedeliste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 xml:space="preserve">Fonction </w:t>
            </w:r>
          </w:p>
          <w:p w14:paraId="6790694C" w14:textId="77777777" w:rsidR="0044448D" w:rsidRPr="00864E9C" w:rsidRDefault="0044448D" w:rsidP="00864E9C">
            <w:pPr>
              <w:pStyle w:val="Paragraphedeliste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Etat du bâti</w:t>
            </w:r>
          </w:p>
          <w:p w14:paraId="3E619B69" w14:textId="6D213EFF" w:rsidR="0044448D" w:rsidRPr="00864E9C" w:rsidRDefault="0044448D" w:rsidP="00864E9C">
            <w:pPr>
              <w:pStyle w:val="Paragraphedeliste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Modifications</w:t>
            </w:r>
          </w:p>
        </w:tc>
      </w:tr>
      <w:tr w:rsidR="00C46B4C" w:rsidRPr="00864E9C" w14:paraId="58D89749" w14:textId="77777777" w:rsidTr="009B55D2">
        <w:trPr>
          <w:trHeight w:val="1020"/>
        </w:trPr>
        <w:tc>
          <w:tcPr>
            <w:tcW w:w="2102" w:type="dxa"/>
            <w:gridSpan w:val="2"/>
            <w:vAlign w:val="center"/>
          </w:tcPr>
          <w:p w14:paraId="5F20E79C" w14:textId="77777777" w:rsidR="00C46B4C" w:rsidRPr="00864E9C" w:rsidRDefault="00C46B4C" w:rsidP="00C46B4C">
            <w:p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Espaces publics</w:t>
            </w:r>
          </w:p>
        </w:tc>
        <w:tc>
          <w:tcPr>
            <w:tcW w:w="7362" w:type="dxa"/>
            <w:gridSpan w:val="2"/>
            <w:vAlign w:val="center"/>
          </w:tcPr>
          <w:p w14:paraId="0C622E6E" w14:textId="77777777" w:rsidR="00C46B4C" w:rsidRPr="00864E9C" w:rsidRDefault="00C46B4C" w:rsidP="00864E9C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 xml:space="preserve">Caractéristiques (dimensions, </w:t>
            </w:r>
            <w:r w:rsidR="00D2064E" w:rsidRPr="00864E9C">
              <w:rPr>
                <w:color w:val="000000" w:themeColor="text1"/>
                <w:sz w:val="28"/>
                <w:szCs w:val="28"/>
              </w:rPr>
              <w:t>formes)</w:t>
            </w:r>
          </w:p>
          <w:p w14:paraId="47711DD7" w14:textId="0A035BCD" w:rsidR="00D2064E" w:rsidRPr="00864E9C" w:rsidRDefault="00D2064E" w:rsidP="00864E9C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Fonctions</w:t>
            </w:r>
          </w:p>
          <w:p w14:paraId="530DF0B8" w14:textId="077C083E" w:rsidR="00374A6D" w:rsidRPr="00864E9C" w:rsidRDefault="001029E7" w:rsidP="00864E9C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28"/>
                <w:szCs w:val="28"/>
              </w:rPr>
            </w:pPr>
            <w:r w:rsidRPr="00864E9C">
              <w:rPr>
                <w:color w:val="000000" w:themeColor="text1"/>
                <w:sz w:val="28"/>
                <w:szCs w:val="28"/>
              </w:rPr>
              <w:t>Qualité d’usage</w:t>
            </w:r>
          </w:p>
        </w:tc>
      </w:tr>
    </w:tbl>
    <w:p w14:paraId="16E8117B" w14:textId="77777777" w:rsidR="009B55D2" w:rsidRDefault="009B55D2"/>
    <w:p w14:paraId="498B5D28" w14:textId="6D4E3524" w:rsidR="009B55D2" w:rsidRDefault="009B55D2">
      <w:pPr>
        <w:sectPr w:rsidR="009B55D2" w:rsidSect="007E6861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0139" w:type="dxa"/>
        <w:jc w:val="center"/>
        <w:tblLook w:val="04A0" w:firstRow="1" w:lastRow="0" w:firstColumn="1" w:lastColumn="0" w:noHBand="0" w:noVBand="1"/>
      </w:tblPr>
      <w:tblGrid>
        <w:gridCol w:w="3227"/>
        <w:gridCol w:w="3685"/>
        <w:gridCol w:w="1497"/>
        <w:gridCol w:w="942"/>
        <w:gridCol w:w="788"/>
      </w:tblGrid>
      <w:tr w:rsidR="009B55D2" w:rsidRPr="00864E9C" w14:paraId="5E737D6C" w14:textId="77777777" w:rsidTr="002D0869">
        <w:trPr>
          <w:trHeight w:val="567"/>
          <w:jc w:val="center"/>
        </w:trPr>
        <w:tc>
          <w:tcPr>
            <w:tcW w:w="10139" w:type="dxa"/>
            <w:gridSpan w:val="5"/>
            <w:vAlign w:val="center"/>
          </w:tcPr>
          <w:p w14:paraId="40C4F18D" w14:textId="6CE5DC0B" w:rsidR="009B55D2" w:rsidRPr="009B55D2" w:rsidRDefault="009B55D2" w:rsidP="00FE6BC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9B55D2">
              <w:rPr>
                <w:b/>
                <w:bCs/>
                <w:color w:val="C00000"/>
                <w:sz w:val="28"/>
                <w:szCs w:val="28"/>
              </w:rPr>
              <w:lastRenderedPageBreak/>
              <w:t>Analyse de la qualité d’usage des espaces publics</w:t>
            </w:r>
          </w:p>
        </w:tc>
      </w:tr>
      <w:tr w:rsidR="009B55D2" w:rsidRPr="00864E9C" w14:paraId="48860155" w14:textId="77777777" w:rsidTr="009B55D2">
        <w:trPr>
          <w:trHeight w:val="567"/>
          <w:jc w:val="center"/>
        </w:trPr>
        <w:tc>
          <w:tcPr>
            <w:tcW w:w="3227" w:type="dxa"/>
            <w:vAlign w:val="center"/>
          </w:tcPr>
          <w:p w14:paraId="54A074E1" w14:textId="625C7665" w:rsidR="00FE6BC4" w:rsidRPr="00FE6BC4" w:rsidRDefault="00FE6BC4" w:rsidP="00FE6B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000000" w:themeColor="text1"/>
                <w:sz w:val="28"/>
                <w:szCs w:val="28"/>
              </w:rPr>
              <w:t>Catégorie</w:t>
            </w:r>
          </w:p>
        </w:tc>
        <w:tc>
          <w:tcPr>
            <w:tcW w:w="3685" w:type="dxa"/>
            <w:vAlign w:val="center"/>
          </w:tcPr>
          <w:p w14:paraId="2AB0CC48" w14:textId="5A0576D0" w:rsidR="00FE6BC4" w:rsidRPr="00FE6BC4" w:rsidRDefault="00FE6BC4" w:rsidP="00FE6B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000000" w:themeColor="text1"/>
                <w:sz w:val="28"/>
                <w:szCs w:val="28"/>
              </w:rPr>
              <w:t>Critère d’évaluation</w:t>
            </w:r>
          </w:p>
        </w:tc>
        <w:tc>
          <w:tcPr>
            <w:tcW w:w="1497" w:type="dxa"/>
            <w:vAlign w:val="center"/>
          </w:tcPr>
          <w:p w14:paraId="5B99B940" w14:textId="6E7A836B" w:rsidR="00FE6BC4" w:rsidRPr="00FE6BC4" w:rsidRDefault="00FE6BC4" w:rsidP="00FE6B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000000" w:themeColor="text1"/>
                <w:sz w:val="28"/>
                <w:szCs w:val="28"/>
              </w:rPr>
              <w:t>Evaluation</w:t>
            </w:r>
          </w:p>
        </w:tc>
        <w:tc>
          <w:tcPr>
            <w:tcW w:w="942" w:type="dxa"/>
            <w:vAlign w:val="center"/>
          </w:tcPr>
          <w:p w14:paraId="3364B6F3" w14:textId="6D109C1A" w:rsidR="00FE6BC4" w:rsidRPr="00FE6BC4" w:rsidRDefault="00FE6BC4" w:rsidP="00FE6B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000000" w:themeColor="text1"/>
                <w:sz w:val="28"/>
                <w:szCs w:val="28"/>
              </w:rPr>
              <w:t>Note</w:t>
            </w:r>
          </w:p>
        </w:tc>
        <w:tc>
          <w:tcPr>
            <w:tcW w:w="788" w:type="dxa"/>
            <w:vAlign w:val="center"/>
          </w:tcPr>
          <w:p w14:paraId="39CB54EE" w14:textId="6DD79A34" w:rsidR="00FE6BC4" w:rsidRPr="00FE6BC4" w:rsidRDefault="00FE6BC4" w:rsidP="00FE6B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E6BC4">
              <w:rPr>
                <w:b/>
                <w:bCs/>
                <w:color w:val="000000" w:themeColor="text1"/>
                <w:sz w:val="28"/>
                <w:szCs w:val="28"/>
              </w:rPr>
              <w:t>Moy</w:t>
            </w:r>
            <w:proofErr w:type="spellEnd"/>
          </w:p>
        </w:tc>
      </w:tr>
      <w:tr w:rsidR="009B55D2" w:rsidRPr="00864E9C" w14:paraId="7D4B7B38" w14:textId="77777777" w:rsidTr="009B55D2">
        <w:trPr>
          <w:trHeight w:val="1077"/>
          <w:jc w:val="center"/>
        </w:trPr>
        <w:tc>
          <w:tcPr>
            <w:tcW w:w="3227" w:type="dxa"/>
            <w:vAlign w:val="center"/>
          </w:tcPr>
          <w:p w14:paraId="4E4183B7" w14:textId="7BE4E1F8" w:rsidR="00FE6BC4" w:rsidRPr="00864E9C" w:rsidRDefault="00FE6BC4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 xml:space="preserve">Accès pour tous </w:t>
            </w:r>
          </w:p>
        </w:tc>
        <w:tc>
          <w:tcPr>
            <w:tcW w:w="3685" w:type="dxa"/>
            <w:vAlign w:val="center"/>
          </w:tcPr>
          <w:p w14:paraId="6B4E2C7E" w14:textId="16BDD3D1" w:rsidR="00FE6BC4" w:rsidRPr="00FE6BC4" w:rsidRDefault="00FE6BC4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>La zone facilement accessible ou non ?</w:t>
            </w:r>
          </w:p>
        </w:tc>
        <w:tc>
          <w:tcPr>
            <w:tcW w:w="1497" w:type="dxa"/>
            <w:vAlign w:val="center"/>
          </w:tcPr>
          <w:p w14:paraId="64D3DF4C" w14:textId="77777777" w:rsidR="00FE6BC4" w:rsidRPr="00FE6BC4" w:rsidRDefault="00FE6BC4" w:rsidP="00FE6BC4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310DCBB2" w14:textId="19CE3A41" w:rsidR="00FE6BC4" w:rsidRPr="00FE6BC4" w:rsidRDefault="00FE6BC4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794C311F" w14:textId="77777777" w:rsidR="00FE6BC4" w:rsidRPr="00FE6BC4" w:rsidRDefault="00FE6BC4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4266D022" w14:textId="456914C2" w:rsidR="00FE6BC4" w:rsidRPr="00FE6BC4" w:rsidRDefault="00FE6BC4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5AAD7A72" w14:textId="77777777" w:rsidTr="009B55D2">
        <w:trPr>
          <w:trHeight w:val="1077"/>
          <w:jc w:val="center"/>
        </w:trPr>
        <w:tc>
          <w:tcPr>
            <w:tcW w:w="3227" w:type="dxa"/>
            <w:vMerge w:val="restart"/>
            <w:vAlign w:val="center"/>
          </w:tcPr>
          <w:p w14:paraId="2F4576C6" w14:textId="290D02E4" w:rsidR="000B2F42" w:rsidRPr="00864E9C" w:rsidRDefault="000B2F42" w:rsidP="009B55D2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>Qualité de l'environnement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6EA5217" w14:textId="5F110F04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>Revêtement adapté au climat (glissant, chaleur.) ?</w:t>
            </w:r>
          </w:p>
        </w:tc>
        <w:tc>
          <w:tcPr>
            <w:tcW w:w="1497" w:type="dxa"/>
            <w:vAlign w:val="center"/>
          </w:tcPr>
          <w:p w14:paraId="75491369" w14:textId="77777777" w:rsidR="000B2F42" w:rsidRPr="00FE6BC4" w:rsidRDefault="000B2F42" w:rsidP="00FE6BC4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365BECC3" w14:textId="0F7AA0E1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7F96B559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53B82698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7F762D1C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2C1C2830" w14:textId="77777777" w:rsidR="000B2F42" w:rsidRPr="00864E9C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03B3439" w14:textId="77777777" w:rsidR="000B2F42" w:rsidRPr="00FE6BC4" w:rsidRDefault="000B2F42" w:rsidP="00FE6BC4">
            <w:pPr>
              <w:pStyle w:val="Paragraphedeliste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>P</w:t>
            </w:r>
            <w:r w:rsidRPr="00FE6BC4">
              <w:rPr>
                <w:color w:val="000000" w:themeColor="text1"/>
                <w:sz w:val="28"/>
                <w:szCs w:val="28"/>
              </w:rPr>
              <w:t>ropreté</w:t>
            </w:r>
            <w:r w:rsidRPr="00FE6B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6BC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3E9706" w14:textId="17DD4632" w:rsidR="000B2F42" w:rsidRPr="00FE6BC4" w:rsidRDefault="000B2F42" w:rsidP="00FE6BC4">
            <w:pPr>
              <w:pStyle w:val="Paragraphedeliste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color w:val="000000" w:themeColor="text1"/>
                <w:sz w:val="28"/>
                <w:szCs w:val="28"/>
              </w:rPr>
              <w:t>P</w:t>
            </w:r>
            <w:r w:rsidRPr="00FE6BC4">
              <w:rPr>
                <w:color w:val="000000" w:themeColor="text1"/>
                <w:sz w:val="28"/>
                <w:szCs w:val="28"/>
              </w:rPr>
              <w:t>résence</w:t>
            </w:r>
            <w:r w:rsidRPr="00FE6B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6BC4">
              <w:rPr>
                <w:color w:val="000000" w:themeColor="text1"/>
                <w:sz w:val="28"/>
                <w:szCs w:val="28"/>
              </w:rPr>
              <w:t xml:space="preserve">de poubelles </w:t>
            </w:r>
          </w:p>
        </w:tc>
        <w:tc>
          <w:tcPr>
            <w:tcW w:w="1497" w:type="dxa"/>
            <w:vAlign w:val="center"/>
          </w:tcPr>
          <w:p w14:paraId="02CF579B" w14:textId="77777777" w:rsidR="000B2F42" w:rsidRPr="00FE6BC4" w:rsidRDefault="000B2F42" w:rsidP="00FE6BC4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2F349600" w14:textId="67608350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0F6B4928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21E23E21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0436E355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2195CA78" w14:textId="77777777" w:rsidR="000B2F42" w:rsidRPr="00864E9C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A852AD9" w14:textId="56AEF33C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Diversité d’activités</w:t>
            </w:r>
          </w:p>
        </w:tc>
        <w:tc>
          <w:tcPr>
            <w:tcW w:w="1497" w:type="dxa"/>
            <w:vAlign w:val="center"/>
          </w:tcPr>
          <w:p w14:paraId="7C9A8222" w14:textId="77777777" w:rsidR="000B2F42" w:rsidRPr="00FE6BC4" w:rsidRDefault="000B2F42" w:rsidP="00FE6BC4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31C984B9" w14:textId="4E7F3CAD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1AF58866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587E66B4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12541D78" w14:textId="77777777" w:rsidTr="009B55D2">
        <w:trPr>
          <w:trHeight w:val="1020"/>
          <w:jc w:val="center"/>
        </w:trPr>
        <w:tc>
          <w:tcPr>
            <w:tcW w:w="3227" w:type="dxa"/>
            <w:vMerge w:val="restart"/>
            <w:vAlign w:val="center"/>
          </w:tcPr>
          <w:p w14:paraId="6A7A0CA3" w14:textId="08EDFFFB" w:rsidR="000B2F42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Accessibilité</w:t>
            </w:r>
          </w:p>
        </w:tc>
        <w:tc>
          <w:tcPr>
            <w:tcW w:w="3685" w:type="dxa"/>
            <w:vAlign w:val="center"/>
          </w:tcPr>
          <w:p w14:paraId="6743C944" w14:textId="76EF06EE" w:rsidR="000B2F42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Pente modérée ?</w:t>
            </w:r>
          </w:p>
        </w:tc>
        <w:tc>
          <w:tcPr>
            <w:tcW w:w="1497" w:type="dxa"/>
            <w:vAlign w:val="center"/>
          </w:tcPr>
          <w:p w14:paraId="6DE2884B" w14:textId="77777777" w:rsidR="000B2F42" w:rsidRPr="00FE6BC4" w:rsidRDefault="000B2F42" w:rsidP="006E279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2E8D1FCE" w14:textId="26939232" w:rsidR="000B2F42" w:rsidRPr="00FE6BC4" w:rsidRDefault="000B2F42" w:rsidP="006E279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7709DD1A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50742249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0554B695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2A1AFB55" w14:textId="39944A2A" w:rsidR="000B2F42" w:rsidRPr="00864E9C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828C617" w14:textId="1AD54EF8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Etat des trottoirs</w:t>
            </w:r>
          </w:p>
        </w:tc>
        <w:tc>
          <w:tcPr>
            <w:tcW w:w="1497" w:type="dxa"/>
            <w:vAlign w:val="center"/>
          </w:tcPr>
          <w:p w14:paraId="0247891A" w14:textId="77777777" w:rsidR="000B2F42" w:rsidRPr="00FE6BC4" w:rsidRDefault="000B2F42" w:rsidP="00FE6BC4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7F4454DE" w14:textId="0D634C2B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7B78B3CB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6096695B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2ED8D436" w14:textId="77777777" w:rsidTr="009B55D2">
        <w:trPr>
          <w:trHeight w:val="964"/>
          <w:jc w:val="center"/>
        </w:trPr>
        <w:tc>
          <w:tcPr>
            <w:tcW w:w="3227" w:type="dxa"/>
            <w:vMerge/>
            <w:vAlign w:val="center"/>
          </w:tcPr>
          <w:p w14:paraId="0B7EE27D" w14:textId="77777777" w:rsidR="000B2F42" w:rsidRPr="00864E9C" w:rsidRDefault="000B2F42" w:rsidP="00C46B4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1DC39DDE" w14:textId="57FEB8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Emplacement du mobilier urbain</w:t>
            </w:r>
          </w:p>
        </w:tc>
        <w:tc>
          <w:tcPr>
            <w:tcW w:w="1497" w:type="dxa"/>
            <w:vAlign w:val="center"/>
          </w:tcPr>
          <w:p w14:paraId="4B438360" w14:textId="77777777" w:rsidR="000B2F42" w:rsidRPr="00FE6BC4" w:rsidRDefault="000B2F42" w:rsidP="006E279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748C19EC" w14:textId="7813C8EC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3DCB6F7E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4080F8E2" w14:textId="77777777" w:rsidR="000B2F42" w:rsidRPr="00FE6BC4" w:rsidRDefault="000B2F42" w:rsidP="00FE6B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18280F45" w14:textId="77777777" w:rsidTr="009B55D2">
        <w:trPr>
          <w:trHeight w:val="964"/>
          <w:jc w:val="center"/>
        </w:trPr>
        <w:tc>
          <w:tcPr>
            <w:tcW w:w="3227" w:type="dxa"/>
            <w:vMerge/>
            <w:vAlign w:val="center"/>
          </w:tcPr>
          <w:p w14:paraId="63C6EF95" w14:textId="77777777" w:rsidR="000B2F42" w:rsidRPr="00864E9C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1E21BCA" w14:textId="26CF1A3B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Traversée piétonne avec feux</w:t>
            </w:r>
          </w:p>
        </w:tc>
        <w:tc>
          <w:tcPr>
            <w:tcW w:w="1497" w:type="dxa"/>
            <w:vAlign w:val="center"/>
          </w:tcPr>
          <w:p w14:paraId="585F2A73" w14:textId="77777777" w:rsidR="000B2F42" w:rsidRPr="00FE6BC4" w:rsidRDefault="000B2F42" w:rsidP="006E279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3A510D78" w14:textId="55EC6999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527E7C73" w14:textId="77777777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59792908" w14:textId="77777777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12E5A7F7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364F90C1" w14:textId="77777777" w:rsidR="000B2F42" w:rsidRPr="00864E9C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57116C7" w14:textId="2146C3CC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Continuité des cheminements (absence d’obstacles)</w:t>
            </w:r>
          </w:p>
        </w:tc>
        <w:tc>
          <w:tcPr>
            <w:tcW w:w="1497" w:type="dxa"/>
            <w:vAlign w:val="center"/>
          </w:tcPr>
          <w:p w14:paraId="283D94B5" w14:textId="77777777" w:rsidR="000B2F42" w:rsidRPr="00FE6BC4" w:rsidRDefault="000B2F42" w:rsidP="006E279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7E83A1E3" w14:textId="5D7EB247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1AE67A40" w14:textId="77777777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16ECBB99" w14:textId="77777777" w:rsidR="000B2F42" w:rsidRPr="00FE6BC4" w:rsidRDefault="000B2F42" w:rsidP="006E27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763A30AB" w14:textId="77777777" w:rsidTr="009B55D2">
        <w:trPr>
          <w:trHeight w:val="1020"/>
          <w:jc w:val="center"/>
        </w:trPr>
        <w:tc>
          <w:tcPr>
            <w:tcW w:w="3227" w:type="dxa"/>
            <w:vMerge w:val="restart"/>
            <w:vAlign w:val="center"/>
          </w:tcPr>
          <w:p w14:paraId="160573CE" w14:textId="5199DCEC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Visibilité et lisibilité de l’espace</w:t>
            </w:r>
          </w:p>
        </w:tc>
        <w:tc>
          <w:tcPr>
            <w:tcW w:w="3685" w:type="dxa"/>
            <w:vAlign w:val="center"/>
          </w:tcPr>
          <w:p w14:paraId="6A3863CD" w14:textId="41B125E5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Vue dégagée pour traverser</w:t>
            </w:r>
          </w:p>
        </w:tc>
        <w:tc>
          <w:tcPr>
            <w:tcW w:w="1497" w:type="dxa"/>
            <w:vAlign w:val="center"/>
          </w:tcPr>
          <w:p w14:paraId="43678FCE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105991A2" w14:textId="7704AD05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5734A561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19B9568D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738D169E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1F60181F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48A1409" w14:textId="27D1BB3D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Un large champ de vision dans chaque direction</w:t>
            </w:r>
          </w:p>
        </w:tc>
        <w:tc>
          <w:tcPr>
            <w:tcW w:w="1497" w:type="dxa"/>
            <w:vAlign w:val="center"/>
          </w:tcPr>
          <w:p w14:paraId="096E9B32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002F6EA5" w14:textId="734482BC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36B46D75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42D80037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16AA15F3" w14:textId="77777777" w:rsidTr="009B55D2">
        <w:trPr>
          <w:trHeight w:val="964"/>
          <w:jc w:val="center"/>
        </w:trPr>
        <w:tc>
          <w:tcPr>
            <w:tcW w:w="3227" w:type="dxa"/>
            <w:vMerge/>
            <w:vAlign w:val="center"/>
          </w:tcPr>
          <w:p w14:paraId="2C04A806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9AEA6C0" w14:textId="6B10A7A6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Les points de repères</w:t>
            </w:r>
          </w:p>
        </w:tc>
        <w:tc>
          <w:tcPr>
            <w:tcW w:w="1497" w:type="dxa"/>
            <w:vAlign w:val="center"/>
          </w:tcPr>
          <w:p w14:paraId="1EC38B54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4C3FF2E9" w14:textId="4EC4C685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4C56A258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329EF1AC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349EAD41" w14:textId="77777777" w:rsidTr="009B55D2">
        <w:trPr>
          <w:trHeight w:val="1020"/>
          <w:jc w:val="center"/>
        </w:trPr>
        <w:tc>
          <w:tcPr>
            <w:tcW w:w="3227" w:type="dxa"/>
            <w:vMerge/>
            <w:vAlign w:val="center"/>
          </w:tcPr>
          <w:p w14:paraId="561C9508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18E2C40" w14:textId="55464ACA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Présence de marquage au sol pour délimiter les fonctions</w:t>
            </w:r>
          </w:p>
        </w:tc>
        <w:tc>
          <w:tcPr>
            <w:tcW w:w="1497" w:type="dxa"/>
            <w:vAlign w:val="center"/>
          </w:tcPr>
          <w:p w14:paraId="6E00AE36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66444CA5" w14:textId="2B283BEA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653D3506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78281446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61C188B5" w14:textId="77777777" w:rsidTr="009B55D2">
        <w:trPr>
          <w:trHeight w:val="20"/>
          <w:jc w:val="center"/>
        </w:trPr>
        <w:tc>
          <w:tcPr>
            <w:tcW w:w="3227" w:type="dxa"/>
            <w:vMerge w:val="restart"/>
            <w:vAlign w:val="center"/>
          </w:tcPr>
          <w:p w14:paraId="002BC0F8" w14:textId="6795B364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La sécurité</w:t>
            </w:r>
          </w:p>
        </w:tc>
        <w:tc>
          <w:tcPr>
            <w:tcW w:w="3685" w:type="dxa"/>
            <w:vAlign w:val="center"/>
          </w:tcPr>
          <w:p w14:paraId="29968B11" w14:textId="7860294A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La visibilité (voir et être vu)</w:t>
            </w:r>
          </w:p>
        </w:tc>
        <w:tc>
          <w:tcPr>
            <w:tcW w:w="1497" w:type="dxa"/>
            <w:vAlign w:val="center"/>
          </w:tcPr>
          <w:p w14:paraId="418F41DF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0F61D2A8" w14:textId="2FDED4E4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36DB2530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102E7815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01AF4F8D" w14:textId="77777777" w:rsidTr="009B55D2">
        <w:trPr>
          <w:trHeight w:val="20"/>
          <w:jc w:val="center"/>
        </w:trPr>
        <w:tc>
          <w:tcPr>
            <w:tcW w:w="3227" w:type="dxa"/>
            <w:vMerge/>
            <w:vAlign w:val="center"/>
          </w:tcPr>
          <w:p w14:paraId="20A1CCB5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A36F6B8" w14:textId="4F05CA32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La socialisation, les activités</w:t>
            </w:r>
          </w:p>
        </w:tc>
        <w:tc>
          <w:tcPr>
            <w:tcW w:w="1497" w:type="dxa"/>
            <w:vAlign w:val="center"/>
          </w:tcPr>
          <w:p w14:paraId="1299F03E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29A3EF2D" w14:textId="36A243F4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111B4E6B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5F9C13C5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71584FED" w14:textId="77777777" w:rsidTr="009B55D2">
        <w:trPr>
          <w:trHeight w:val="20"/>
          <w:jc w:val="center"/>
        </w:trPr>
        <w:tc>
          <w:tcPr>
            <w:tcW w:w="3227" w:type="dxa"/>
            <w:vMerge/>
            <w:vAlign w:val="center"/>
          </w:tcPr>
          <w:p w14:paraId="4F952992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8689AB6" w14:textId="7E0A882D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Espace propre ; absence de graffiti, attrayant</w:t>
            </w:r>
          </w:p>
        </w:tc>
        <w:tc>
          <w:tcPr>
            <w:tcW w:w="1497" w:type="dxa"/>
            <w:vAlign w:val="center"/>
          </w:tcPr>
          <w:p w14:paraId="7A0FDD64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5003F555" w14:textId="4DAD2E14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42E7A714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4C018501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55D2" w:rsidRPr="00864E9C" w14:paraId="047DF037" w14:textId="77777777" w:rsidTr="009B55D2">
        <w:trPr>
          <w:trHeight w:val="20"/>
          <w:jc w:val="center"/>
        </w:trPr>
        <w:tc>
          <w:tcPr>
            <w:tcW w:w="3227" w:type="dxa"/>
            <w:vMerge/>
            <w:vAlign w:val="center"/>
          </w:tcPr>
          <w:p w14:paraId="4070D8FF" w14:textId="77777777" w:rsidR="000B2F42" w:rsidRPr="00864E9C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4417D16" w14:textId="214EF5E1" w:rsidR="000B2F42" w:rsidRDefault="000B2F42" w:rsidP="000B2F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Présence d’agent de sécurité, vidéosurveillance</w:t>
            </w:r>
          </w:p>
        </w:tc>
        <w:tc>
          <w:tcPr>
            <w:tcW w:w="1497" w:type="dxa"/>
            <w:vAlign w:val="center"/>
          </w:tcPr>
          <w:p w14:paraId="07CD8CB6" w14:textId="77777777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  <w:p w14:paraId="1F6895A7" w14:textId="739BD49E" w:rsidR="000B2F42" w:rsidRPr="00FE6BC4" w:rsidRDefault="000B2F42" w:rsidP="000B2F42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E6BC4">
              <w:rPr>
                <w:b/>
                <w:bCs/>
                <w:color w:val="BF8F00" w:themeColor="accent4" w:themeShade="BF"/>
                <w:sz w:val="28"/>
                <w:szCs w:val="28"/>
              </w:rPr>
              <w:t xml:space="preserve">Moyen </w:t>
            </w:r>
            <w:r w:rsidRPr="00FE6BC4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942" w:type="dxa"/>
            <w:vAlign w:val="center"/>
          </w:tcPr>
          <w:p w14:paraId="0A41E749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14:paraId="1D52972A" w14:textId="77777777" w:rsidR="000B2F42" w:rsidRPr="00FE6BC4" w:rsidRDefault="000B2F42" w:rsidP="000B2F4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30C090" w14:textId="77777777" w:rsidR="00C46B4C" w:rsidRDefault="00C46B4C" w:rsidP="00C46B4C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4"/>
        <w:gridCol w:w="2324"/>
      </w:tblGrid>
      <w:tr w:rsidR="000B2F42" w14:paraId="1942C993" w14:textId="77777777" w:rsidTr="000B2F42">
        <w:trPr>
          <w:trHeight w:val="454"/>
        </w:trPr>
        <w:tc>
          <w:tcPr>
            <w:tcW w:w="2324" w:type="dxa"/>
            <w:vAlign w:val="center"/>
          </w:tcPr>
          <w:p w14:paraId="3B135E57" w14:textId="665D3C39" w:rsidR="000B2F42" w:rsidRPr="000B2F42" w:rsidRDefault="000B2F42" w:rsidP="000B2F42">
            <w:pPr>
              <w:jc w:val="center"/>
              <w:rPr>
                <w:b/>
                <w:bCs/>
                <w:sz w:val="28"/>
                <w:szCs w:val="28"/>
              </w:rPr>
            </w:pPr>
            <w:r w:rsidRPr="000B2F42"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2324" w:type="dxa"/>
            <w:vAlign w:val="center"/>
          </w:tcPr>
          <w:p w14:paraId="7116F85C" w14:textId="1D442884" w:rsidR="000B2F42" w:rsidRPr="000B2F42" w:rsidRDefault="000B2F42" w:rsidP="000B2F42">
            <w:pPr>
              <w:jc w:val="center"/>
              <w:rPr>
                <w:b/>
                <w:bCs/>
                <w:sz w:val="28"/>
                <w:szCs w:val="28"/>
              </w:rPr>
            </w:pPr>
            <w:r w:rsidRPr="000B2F42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0B2F42" w14:paraId="457CE66B" w14:textId="77777777" w:rsidTr="000B2F42">
        <w:trPr>
          <w:trHeight w:val="454"/>
        </w:trPr>
        <w:tc>
          <w:tcPr>
            <w:tcW w:w="2324" w:type="dxa"/>
            <w:vAlign w:val="center"/>
          </w:tcPr>
          <w:p w14:paraId="323BD276" w14:textId="3B6C8A3E" w:rsidR="000B2F42" w:rsidRPr="000B2F42" w:rsidRDefault="000B2F42" w:rsidP="000B2F4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2F42">
              <w:rPr>
                <w:b/>
                <w:bCs/>
                <w:color w:val="00B050"/>
                <w:sz w:val="28"/>
                <w:szCs w:val="28"/>
              </w:rPr>
              <w:t>Bon</w:t>
            </w:r>
          </w:p>
        </w:tc>
        <w:tc>
          <w:tcPr>
            <w:tcW w:w="2324" w:type="dxa"/>
            <w:shd w:val="clear" w:color="auto" w:fill="00B050"/>
            <w:vAlign w:val="center"/>
          </w:tcPr>
          <w:p w14:paraId="3C05CC56" w14:textId="395C430C" w:rsidR="000B2F42" w:rsidRPr="000B2F42" w:rsidRDefault="000B2F42" w:rsidP="000B2F4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B2F42">
              <w:rPr>
                <w:b/>
                <w:bCs/>
                <w:color w:val="FFFFFF" w:themeColor="background1"/>
                <w:sz w:val="28"/>
                <w:szCs w:val="28"/>
              </w:rPr>
              <w:t>4-6</w:t>
            </w:r>
          </w:p>
        </w:tc>
      </w:tr>
      <w:tr w:rsidR="000B2F42" w14:paraId="6E94A51A" w14:textId="77777777" w:rsidTr="000B2F42">
        <w:trPr>
          <w:trHeight w:val="454"/>
        </w:trPr>
        <w:tc>
          <w:tcPr>
            <w:tcW w:w="2324" w:type="dxa"/>
            <w:vAlign w:val="center"/>
          </w:tcPr>
          <w:p w14:paraId="63A07547" w14:textId="5AD3078C" w:rsidR="000B2F42" w:rsidRPr="000B2F42" w:rsidRDefault="000B2F42" w:rsidP="000B2F4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2F42">
              <w:rPr>
                <w:b/>
                <w:bCs/>
                <w:color w:val="BF8F00" w:themeColor="accent4" w:themeShade="BF"/>
                <w:sz w:val="28"/>
                <w:szCs w:val="28"/>
              </w:rPr>
              <w:t>Moyen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1DC01FE7" w14:textId="34A19F2B" w:rsidR="000B2F42" w:rsidRPr="000B2F42" w:rsidRDefault="000B2F42" w:rsidP="000B2F4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B2F42">
              <w:rPr>
                <w:b/>
                <w:bCs/>
                <w:color w:val="FFFFFF" w:themeColor="background1"/>
                <w:sz w:val="28"/>
                <w:szCs w:val="28"/>
              </w:rPr>
              <w:t>2-4</w:t>
            </w:r>
          </w:p>
        </w:tc>
      </w:tr>
      <w:tr w:rsidR="000B2F42" w14:paraId="7DBEC6A8" w14:textId="77777777" w:rsidTr="000B2F42">
        <w:trPr>
          <w:trHeight w:val="454"/>
        </w:trPr>
        <w:tc>
          <w:tcPr>
            <w:tcW w:w="2324" w:type="dxa"/>
            <w:vAlign w:val="center"/>
          </w:tcPr>
          <w:p w14:paraId="578EBB86" w14:textId="241072B4" w:rsidR="000B2F42" w:rsidRPr="000B2F42" w:rsidRDefault="000B2F42" w:rsidP="000B2F4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2F42">
              <w:rPr>
                <w:b/>
                <w:bCs/>
                <w:color w:val="FF0000"/>
                <w:sz w:val="28"/>
                <w:szCs w:val="28"/>
              </w:rPr>
              <w:t>Mauvais</w:t>
            </w:r>
          </w:p>
        </w:tc>
        <w:tc>
          <w:tcPr>
            <w:tcW w:w="2324" w:type="dxa"/>
            <w:shd w:val="clear" w:color="auto" w:fill="FF0000"/>
            <w:vAlign w:val="center"/>
          </w:tcPr>
          <w:p w14:paraId="19BCDEDF" w14:textId="7B79FFB8" w:rsidR="000B2F42" w:rsidRPr="000B2F42" w:rsidRDefault="000B2F42" w:rsidP="000B2F4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B2F42">
              <w:rPr>
                <w:b/>
                <w:bCs/>
                <w:color w:val="FFFFFF" w:themeColor="background1"/>
                <w:sz w:val="28"/>
                <w:szCs w:val="28"/>
              </w:rPr>
              <w:t>0-2</w:t>
            </w:r>
          </w:p>
        </w:tc>
      </w:tr>
    </w:tbl>
    <w:p w14:paraId="70309801" w14:textId="77777777" w:rsidR="000B2F42" w:rsidRPr="00C46B4C" w:rsidRDefault="000B2F42" w:rsidP="00C46B4C">
      <w:pPr>
        <w:jc w:val="center"/>
        <w:rPr>
          <w:b/>
          <w:bCs/>
          <w:color w:val="FF0000"/>
          <w:sz w:val="24"/>
          <w:szCs w:val="24"/>
        </w:rPr>
      </w:pPr>
    </w:p>
    <w:sectPr w:rsidR="000B2F42" w:rsidRPr="00C46B4C" w:rsidSect="009B55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47C74"/>
    <w:multiLevelType w:val="hybridMultilevel"/>
    <w:tmpl w:val="A32201F0"/>
    <w:lvl w:ilvl="0" w:tplc="892E3B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13C7"/>
    <w:multiLevelType w:val="hybridMultilevel"/>
    <w:tmpl w:val="F4D887D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B02FA"/>
    <w:multiLevelType w:val="hybridMultilevel"/>
    <w:tmpl w:val="AF5E480E"/>
    <w:lvl w:ilvl="0" w:tplc="672EB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032F6"/>
    <w:multiLevelType w:val="hybridMultilevel"/>
    <w:tmpl w:val="A942D3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672EB8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213A1"/>
    <w:multiLevelType w:val="hybridMultilevel"/>
    <w:tmpl w:val="6B7C1362"/>
    <w:lvl w:ilvl="0" w:tplc="892E3B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3F6A"/>
    <w:multiLevelType w:val="hybridMultilevel"/>
    <w:tmpl w:val="821A85B4"/>
    <w:lvl w:ilvl="0" w:tplc="672EB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672EB8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784D"/>
    <w:multiLevelType w:val="hybridMultilevel"/>
    <w:tmpl w:val="EE1C4730"/>
    <w:lvl w:ilvl="0" w:tplc="672EB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9878">
    <w:abstractNumId w:val="3"/>
  </w:num>
  <w:num w:numId="2" w16cid:durableId="90930510">
    <w:abstractNumId w:val="5"/>
  </w:num>
  <w:num w:numId="3" w16cid:durableId="166753803">
    <w:abstractNumId w:val="6"/>
  </w:num>
  <w:num w:numId="4" w16cid:durableId="1347245453">
    <w:abstractNumId w:val="2"/>
  </w:num>
  <w:num w:numId="5" w16cid:durableId="1629508178">
    <w:abstractNumId w:val="0"/>
  </w:num>
  <w:num w:numId="6" w16cid:durableId="552616642">
    <w:abstractNumId w:val="4"/>
  </w:num>
  <w:num w:numId="7" w16cid:durableId="93513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4C"/>
    <w:rsid w:val="000B2F42"/>
    <w:rsid w:val="000C7ACB"/>
    <w:rsid w:val="001029E7"/>
    <w:rsid w:val="0020485B"/>
    <w:rsid w:val="00374A6D"/>
    <w:rsid w:val="00411934"/>
    <w:rsid w:val="0044448D"/>
    <w:rsid w:val="00483FC0"/>
    <w:rsid w:val="00520923"/>
    <w:rsid w:val="005E4770"/>
    <w:rsid w:val="006E2799"/>
    <w:rsid w:val="006F7426"/>
    <w:rsid w:val="007E6861"/>
    <w:rsid w:val="00851C5C"/>
    <w:rsid w:val="00864E9C"/>
    <w:rsid w:val="0094671E"/>
    <w:rsid w:val="009B55D2"/>
    <w:rsid w:val="00A36931"/>
    <w:rsid w:val="00A50569"/>
    <w:rsid w:val="00AB34F1"/>
    <w:rsid w:val="00B53B62"/>
    <w:rsid w:val="00B74567"/>
    <w:rsid w:val="00C46B4C"/>
    <w:rsid w:val="00C7183C"/>
    <w:rsid w:val="00D2064E"/>
    <w:rsid w:val="00D65B03"/>
    <w:rsid w:val="00D91E0F"/>
    <w:rsid w:val="00E372E0"/>
    <w:rsid w:val="00FA2FCE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1000"/>
  <w15:docId w15:val="{C1A7F297-7EA1-4B0A-990A-A40F81B2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61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amina mellakh-abbassi</cp:lastModifiedBy>
  <cp:revision>6</cp:revision>
  <cp:lastPrinted>2024-12-09T07:27:00Z</cp:lastPrinted>
  <dcterms:created xsi:type="dcterms:W3CDTF">2024-10-27T21:52:00Z</dcterms:created>
  <dcterms:modified xsi:type="dcterms:W3CDTF">2024-12-15T13:08:00Z</dcterms:modified>
</cp:coreProperties>
</file>