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86" w:rsidRDefault="00865886" w:rsidP="00F71CBA">
      <w:pPr>
        <w:pStyle w:val="Paragraphedeliste"/>
        <w:numPr>
          <w:ilvl w:val="0"/>
          <w:numId w:val="2"/>
        </w:numPr>
        <w:spacing w:before="360" w:after="240" w:line="360" w:lineRule="auto"/>
        <w:ind w:left="425" w:hanging="357"/>
        <w:contextualSpacing w:val="0"/>
        <w:rPr>
          <w:b/>
        </w:rPr>
      </w:pPr>
      <w:r w:rsidRPr="007D09DE">
        <w:rPr>
          <w:b/>
        </w:rPr>
        <w:t xml:space="preserve">Entourer la ou (les) réponse(s) juste(s) : </w:t>
      </w:r>
      <w:r w:rsidRPr="00610816">
        <w:rPr>
          <w:b/>
          <w:i/>
          <w:iCs/>
          <w:color w:val="FF0000"/>
        </w:rPr>
        <w:t>(</w:t>
      </w:r>
      <w:r>
        <w:rPr>
          <w:b/>
          <w:i/>
          <w:iCs/>
          <w:color w:val="FF0000"/>
        </w:rPr>
        <w:t>0</w:t>
      </w:r>
      <w:r w:rsidR="00F71CBA">
        <w:rPr>
          <w:b/>
          <w:i/>
          <w:iCs/>
          <w:color w:val="FF0000"/>
        </w:rPr>
        <w:t>5</w:t>
      </w:r>
      <w:r w:rsidRPr="00610816">
        <w:rPr>
          <w:b/>
          <w:i/>
          <w:iCs/>
          <w:color w:val="FF0000"/>
        </w:rPr>
        <w:t xml:space="preserve"> pts)</w:t>
      </w:r>
    </w:p>
    <w:p w:rsidR="00865886" w:rsidRDefault="00865886" w:rsidP="00A3258B">
      <w:pPr>
        <w:pStyle w:val="Paragraphedeliste"/>
        <w:spacing w:line="360" w:lineRule="auto"/>
        <w:ind w:left="426"/>
        <w:rPr>
          <w:sz w:val="12"/>
          <w:szCs w:val="12"/>
        </w:rPr>
      </w:pPr>
    </w:p>
    <w:p w:rsidR="00A3258B" w:rsidRDefault="00A3258B" w:rsidP="00A3258B">
      <w:pPr>
        <w:pStyle w:val="Paragraphedeliste"/>
        <w:numPr>
          <w:ilvl w:val="0"/>
          <w:numId w:val="1"/>
        </w:numPr>
        <w:spacing w:line="360" w:lineRule="auto"/>
        <w:ind w:left="426"/>
        <w:rPr>
          <w:rFonts w:eastAsiaTheme="minorHAnsi"/>
          <w:lang w:eastAsia="en-US"/>
        </w:rPr>
      </w:pPr>
      <w:r w:rsidRPr="00A3258B">
        <w:rPr>
          <w:rFonts w:asciiTheme="majorBidi" w:hAnsiTheme="majorBidi" w:cstheme="majorBidi"/>
        </w:rPr>
        <w:t>L’Uranium</w:t>
      </w:r>
      <w:r>
        <w:rPr>
          <w:rFonts w:eastAsiaTheme="minorHAnsi"/>
          <w:lang w:eastAsia="en-US"/>
        </w:rPr>
        <w:t xml:space="preserve"> est considéré comme :</w:t>
      </w:r>
    </w:p>
    <w:p w:rsidR="00A3258B" w:rsidRPr="00F675BF" w:rsidRDefault="00A3258B" w:rsidP="00A3258B">
      <w:pPr>
        <w:spacing w:line="360" w:lineRule="auto"/>
        <w:rPr>
          <w:sz w:val="12"/>
          <w:szCs w:val="12"/>
        </w:rPr>
      </w:pPr>
      <w:proofErr w:type="gramStart"/>
      <w:r>
        <w:rPr>
          <w:rFonts w:eastAsiaTheme="minorHAnsi"/>
          <w:b/>
          <w:bCs/>
          <w:lang w:eastAsia="en-US"/>
        </w:rPr>
        <w:t>a</w:t>
      </w:r>
      <w:proofErr w:type="gramEnd"/>
      <w:r>
        <w:rPr>
          <w:rFonts w:eastAsiaTheme="minorHAnsi"/>
          <w:b/>
          <w:bCs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source d’énergie                        </w:t>
      </w:r>
      <w:r>
        <w:rPr>
          <w:rFonts w:eastAsiaTheme="minorHAnsi"/>
          <w:b/>
          <w:bCs/>
          <w:lang w:eastAsia="en-US"/>
        </w:rPr>
        <w:t xml:space="preserve">b- </w:t>
      </w:r>
      <w:r>
        <w:rPr>
          <w:rFonts w:eastAsiaTheme="minorHAnsi"/>
          <w:lang w:eastAsia="en-US"/>
        </w:rPr>
        <w:t xml:space="preserve">Pierres précieuses           </w:t>
      </w:r>
      <w:r w:rsidR="00677A70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b/>
          <w:bCs/>
          <w:lang w:eastAsia="en-US"/>
        </w:rPr>
        <w:t xml:space="preserve">c- </w:t>
      </w:r>
      <w:r>
        <w:rPr>
          <w:rFonts w:eastAsiaTheme="minorHAnsi"/>
          <w:lang w:eastAsia="en-US"/>
        </w:rPr>
        <w:t>Halogènes</w:t>
      </w:r>
    </w:p>
    <w:p w:rsidR="00865886" w:rsidRPr="00F675BF" w:rsidRDefault="00865886" w:rsidP="00865886">
      <w:pPr>
        <w:pStyle w:val="Paragraphedeliste"/>
        <w:spacing w:line="360" w:lineRule="auto"/>
        <w:ind w:left="426"/>
        <w:rPr>
          <w:sz w:val="12"/>
          <w:szCs w:val="12"/>
        </w:rPr>
      </w:pPr>
    </w:p>
    <w:p w:rsidR="00865886" w:rsidRPr="007D09DE" w:rsidRDefault="009847DA" w:rsidP="00126451">
      <w:pPr>
        <w:pStyle w:val="Paragraphedeliste"/>
        <w:numPr>
          <w:ilvl w:val="0"/>
          <w:numId w:val="1"/>
        </w:numPr>
        <w:spacing w:line="360" w:lineRule="auto"/>
        <w:ind w:left="426"/>
      </w:pPr>
      <w:r>
        <w:rPr>
          <w:rFonts w:asciiTheme="majorBidi" w:hAnsiTheme="majorBidi" w:cstheme="majorBidi"/>
        </w:rPr>
        <w:t>L</w:t>
      </w:r>
      <w:r w:rsidR="00126451">
        <w:rPr>
          <w:rFonts w:asciiTheme="majorBidi" w:hAnsiTheme="majorBidi" w:cstheme="majorBidi"/>
        </w:rPr>
        <w:t xml:space="preserve">e </w:t>
      </w:r>
      <w:r w:rsidR="00126451" w:rsidRPr="00240090">
        <w:rPr>
          <w:rFonts w:asciiTheme="majorBidi" w:eastAsiaTheme="minorHAnsi" w:hAnsiTheme="majorBidi" w:cstheme="majorBidi"/>
          <w:lang w:eastAsia="en-US"/>
        </w:rPr>
        <w:t>Fer</w:t>
      </w:r>
      <w:r w:rsidR="00126451">
        <w:rPr>
          <w:rFonts w:asciiTheme="majorBidi" w:eastAsiaTheme="minorHAnsi" w:hAnsiTheme="majorBidi" w:cstheme="majorBidi"/>
          <w:lang w:eastAsia="en-US"/>
        </w:rPr>
        <w:t xml:space="preserve"> et le </w:t>
      </w:r>
      <w:r w:rsidR="00126451" w:rsidRPr="00240090">
        <w:rPr>
          <w:rFonts w:asciiTheme="majorBidi" w:eastAsiaTheme="minorHAnsi" w:hAnsiTheme="majorBidi" w:cstheme="majorBidi"/>
          <w:lang w:eastAsia="en-US"/>
        </w:rPr>
        <w:t>Nickel</w:t>
      </w:r>
      <w:r w:rsidR="00126451">
        <w:rPr>
          <w:rFonts w:asciiTheme="majorBidi" w:eastAsiaTheme="minorHAnsi" w:hAnsiTheme="majorBidi" w:cstheme="majorBidi"/>
          <w:lang w:eastAsia="en-US"/>
        </w:rPr>
        <w:t xml:space="preserve"> sont classés comme </w:t>
      </w:r>
      <w:r w:rsidR="00865886" w:rsidRPr="007D09DE">
        <w:t xml:space="preserve">:  </w:t>
      </w:r>
    </w:p>
    <w:p w:rsidR="00865886" w:rsidRPr="00264851" w:rsidRDefault="00126451" w:rsidP="00126451">
      <w:pPr>
        <w:pStyle w:val="Paragraphedeliste"/>
        <w:numPr>
          <w:ilvl w:val="0"/>
          <w:numId w:val="13"/>
        </w:numPr>
        <w:spacing w:line="360" w:lineRule="auto"/>
        <w:ind w:left="426"/>
      </w:pPr>
      <w:r w:rsidRPr="00126451">
        <w:t>Minerais métalliques</w:t>
      </w:r>
      <w:r w:rsidR="00865886" w:rsidRPr="00264851">
        <w:t xml:space="preserve">  </w:t>
      </w:r>
      <w:r>
        <w:t xml:space="preserve">          </w:t>
      </w:r>
      <w:r w:rsidR="00865886" w:rsidRPr="00264851">
        <w:t xml:space="preserve">   </w:t>
      </w:r>
      <w:r w:rsidR="00865886" w:rsidRPr="00264851">
        <w:rPr>
          <w:b/>
        </w:rPr>
        <w:t>b –</w:t>
      </w:r>
      <w:r w:rsidR="00865886" w:rsidRPr="00264851">
        <w:t xml:space="preserve"> </w:t>
      </w:r>
      <w:r w:rsidRPr="00240090">
        <w:rPr>
          <w:rFonts w:asciiTheme="majorBidi" w:eastAsiaTheme="minorHAnsi" w:hAnsiTheme="majorBidi" w:cstheme="majorBidi"/>
          <w:lang w:eastAsia="en-US"/>
        </w:rPr>
        <w:t>Métaux ferreux</w:t>
      </w:r>
      <w:r w:rsidR="00865886" w:rsidRPr="00264851">
        <w:t xml:space="preserve">   </w:t>
      </w:r>
      <w:r w:rsidR="009847DA" w:rsidRPr="00264851">
        <w:t xml:space="preserve">             </w:t>
      </w:r>
      <w:r w:rsidR="00677A70">
        <w:t xml:space="preserve">  </w:t>
      </w:r>
      <w:r w:rsidR="009847DA" w:rsidRPr="00264851">
        <w:t xml:space="preserve">          </w:t>
      </w:r>
      <w:r w:rsidR="00865886" w:rsidRPr="00264851">
        <w:rPr>
          <w:b/>
        </w:rPr>
        <w:t xml:space="preserve">c </w:t>
      </w:r>
      <w:r>
        <w:t xml:space="preserve">- </w:t>
      </w:r>
      <w:r w:rsidRPr="00A879DA">
        <w:rPr>
          <w:rFonts w:asciiTheme="majorBidi" w:eastAsiaTheme="minorHAnsi" w:hAnsiTheme="majorBidi" w:cstheme="majorBidi"/>
          <w:lang w:eastAsia="en-US"/>
        </w:rPr>
        <w:t>M</w:t>
      </w:r>
      <w:r w:rsidRPr="00A879DA">
        <w:rPr>
          <w:rFonts w:asciiTheme="majorBidi" w:eastAsiaTheme="minorHAnsi" w:hAnsiTheme="majorBidi" w:cstheme="majorBidi" w:hint="eastAsia"/>
          <w:lang w:eastAsia="en-US"/>
        </w:rPr>
        <w:t>é</w:t>
      </w:r>
      <w:r w:rsidRPr="00A879DA">
        <w:rPr>
          <w:rFonts w:asciiTheme="majorBidi" w:eastAsiaTheme="minorHAnsi" w:hAnsiTheme="majorBidi" w:cstheme="majorBidi"/>
          <w:lang w:eastAsia="en-US"/>
        </w:rPr>
        <w:t>taux pr</w:t>
      </w:r>
      <w:r w:rsidRPr="00A879DA">
        <w:rPr>
          <w:rFonts w:asciiTheme="majorBidi" w:eastAsiaTheme="minorHAnsi" w:hAnsiTheme="majorBidi" w:cstheme="majorBidi" w:hint="eastAsia"/>
          <w:lang w:eastAsia="en-US"/>
        </w:rPr>
        <w:t>é</w:t>
      </w:r>
      <w:r w:rsidRPr="00A879DA">
        <w:rPr>
          <w:rFonts w:asciiTheme="majorBidi" w:eastAsiaTheme="minorHAnsi" w:hAnsiTheme="majorBidi" w:cstheme="majorBidi"/>
          <w:lang w:eastAsia="en-US"/>
        </w:rPr>
        <w:t>cieux</w:t>
      </w:r>
    </w:p>
    <w:p w:rsidR="00865886" w:rsidRPr="00264851" w:rsidRDefault="00865886" w:rsidP="00865886">
      <w:pPr>
        <w:pStyle w:val="Paragraphedeliste"/>
        <w:spacing w:line="360" w:lineRule="auto"/>
        <w:ind w:left="426"/>
        <w:rPr>
          <w:sz w:val="12"/>
          <w:szCs w:val="12"/>
        </w:rPr>
      </w:pPr>
    </w:p>
    <w:p w:rsidR="00865886" w:rsidRPr="007D09DE" w:rsidRDefault="00865886" w:rsidP="008A6D2B">
      <w:pPr>
        <w:pStyle w:val="Paragraphedeliste"/>
        <w:numPr>
          <w:ilvl w:val="0"/>
          <w:numId w:val="1"/>
        </w:numPr>
        <w:spacing w:line="360" w:lineRule="auto"/>
        <w:ind w:left="426"/>
      </w:pPr>
      <w:r>
        <w:rPr>
          <w:rFonts w:asciiTheme="majorBidi" w:hAnsiTheme="majorBidi" w:cstheme="majorBidi"/>
        </w:rPr>
        <w:t>L</w:t>
      </w:r>
      <w:r w:rsidR="009847DA">
        <w:rPr>
          <w:rFonts w:asciiTheme="majorBidi" w:hAnsiTheme="majorBidi" w:cstheme="majorBidi"/>
        </w:rPr>
        <w:t xml:space="preserve">e </w:t>
      </w:r>
      <w:r w:rsidR="008A6D2B">
        <w:rPr>
          <w:rFonts w:asciiTheme="majorBidi" w:hAnsiTheme="majorBidi" w:cstheme="majorBidi"/>
        </w:rPr>
        <w:t>marbre</w:t>
      </w:r>
      <w:r w:rsidR="009847DA">
        <w:rPr>
          <w:rFonts w:asciiTheme="majorBidi" w:hAnsiTheme="majorBidi" w:cstheme="majorBidi"/>
        </w:rPr>
        <w:t xml:space="preserve"> est une </w:t>
      </w:r>
      <w:r w:rsidR="008A6D2B">
        <w:rPr>
          <w:rFonts w:asciiTheme="majorBidi" w:hAnsiTheme="majorBidi" w:cstheme="majorBidi"/>
        </w:rPr>
        <w:t>roche</w:t>
      </w:r>
      <w:r>
        <w:t>:</w:t>
      </w:r>
    </w:p>
    <w:p w:rsidR="00865886" w:rsidRDefault="00865886" w:rsidP="008A6D2B">
      <w:pPr>
        <w:spacing w:line="360" w:lineRule="auto"/>
      </w:pPr>
      <w:r w:rsidRPr="007D09DE">
        <w:rPr>
          <w:b/>
        </w:rPr>
        <w:t xml:space="preserve"> </w:t>
      </w:r>
      <w:proofErr w:type="gramStart"/>
      <w:r w:rsidRPr="007D09DE">
        <w:rPr>
          <w:b/>
        </w:rPr>
        <w:t>a</w:t>
      </w:r>
      <w:proofErr w:type="gramEnd"/>
      <w:r w:rsidRPr="007D09DE">
        <w:rPr>
          <w:b/>
        </w:rPr>
        <w:t>-</w:t>
      </w:r>
      <w:r w:rsidRPr="007D09DE">
        <w:t xml:space="preserve">   </w:t>
      </w:r>
      <w:r w:rsidR="009847DA">
        <w:t>Magmatique</w:t>
      </w:r>
      <w:r>
        <w:t xml:space="preserve"> </w:t>
      </w:r>
      <w:r w:rsidRPr="007D09DE">
        <w:t xml:space="preserve">                 </w:t>
      </w:r>
      <w:r>
        <w:t xml:space="preserve"> </w:t>
      </w:r>
      <w:r w:rsidR="009847DA">
        <w:t xml:space="preserve">     </w:t>
      </w:r>
      <w:r>
        <w:t xml:space="preserve"> </w:t>
      </w:r>
      <w:r w:rsidRPr="007D09DE">
        <w:t xml:space="preserve">  </w:t>
      </w:r>
      <w:r>
        <w:t xml:space="preserve"> </w:t>
      </w:r>
      <w:r w:rsidRPr="007D09DE">
        <w:t xml:space="preserve"> </w:t>
      </w:r>
      <w:r w:rsidRPr="007D09DE">
        <w:rPr>
          <w:b/>
        </w:rPr>
        <w:t>b-</w:t>
      </w:r>
      <w:r w:rsidRPr="007D09DE">
        <w:t xml:space="preserve"> </w:t>
      </w:r>
      <w:r w:rsidR="009847DA">
        <w:t>Sédimentaire</w:t>
      </w:r>
      <w:r>
        <w:t xml:space="preserve"> </w:t>
      </w:r>
      <w:r w:rsidRPr="007D09DE">
        <w:t xml:space="preserve">   </w:t>
      </w:r>
      <w:r>
        <w:t xml:space="preserve"> </w:t>
      </w:r>
      <w:r w:rsidRPr="007D09DE">
        <w:t xml:space="preserve">  </w:t>
      </w:r>
      <w:r>
        <w:t xml:space="preserve">     </w:t>
      </w:r>
      <w:r w:rsidR="00126451">
        <w:t xml:space="preserve">     </w:t>
      </w:r>
      <w:r>
        <w:t xml:space="preserve">      </w:t>
      </w:r>
      <w:r w:rsidR="00677A70">
        <w:t xml:space="preserve">   </w:t>
      </w:r>
      <w:r>
        <w:t xml:space="preserve"> </w:t>
      </w:r>
      <w:r w:rsidRPr="007D09DE">
        <w:t xml:space="preserve">      </w:t>
      </w:r>
      <w:r w:rsidRPr="007D09DE">
        <w:rPr>
          <w:b/>
        </w:rPr>
        <w:t>c-</w:t>
      </w:r>
      <w:r>
        <w:rPr>
          <w:b/>
        </w:rPr>
        <w:t xml:space="preserve"> </w:t>
      </w:r>
      <w:r w:rsidR="008A6D2B" w:rsidRPr="008A6D2B">
        <w:t>Métamorphique</w:t>
      </w:r>
      <w:r w:rsidR="009847DA">
        <w:t xml:space="preserve"> </w:t>
      </w:r>
    </w:p>
    <w:p w:rsidR="00865886" w:rsidRPr="00610816" w:rsidRDefault="00865886" w:rsidP="00865886">
      <w:pPr>
        <w:spacing w:line="360" w:lineRule="auto"/>
        <w:rPr>
          <w:sz w:val="12"/>
          <w:szCs w:val="12"/>
        </w:rPr>
      </w:pPr>
    </w:p>
    <w:p w:rsidR="00865886" w:rsidRPr="007D09DE" w:rsidRDefault="00370AE9" w:rsidP="009847DA">
      <w:pPr>
        <w:pStyle w:val="Paragraphedeliste"/>
        <w:numPr>
          <w:ilvl w:val="0"/>
          <w:numId w:val="1"/>
        </w:numPr>
        <w:spacing w:line="360" w:lineRule="auto"/>
        <w:ind w:left="426"/>
      </w:pPr>
      <w:r w:rsidRPr="006D3D80">
        <w:t xml:space="preserve">Gisements </w:t>
      </w:r>
      <w:proofErr w:type="spellStart"/>
      <w:r w:rsidRPr="006D3D80">
        <w:t>hypothermaux</w:t>
      </w:r>
      <w:proofErr w:type="spellEnd"/>
      <w:r w:rsidR="00865886">
        <w:rPr>
          <w:rFonts w:asciiTheme="majorBidi" w:hAnsiTheme="majorBidi" w:cstheme="majorBidi"/>
        </w:rPr>
        <w:t>:</w:t>
      </w:r>
    </w:p>
    <w:p w:rsidR="00865886" w:rsidRPr="0003385A" w:rsidRDefault="00370AE9" w:rsidP="00370AE9">
      <w:pPr>
        <w:pStyle w:val="Paragraphedeliste"/>
        <w:numPr>
          <w:ilvl w:val="0"/>
          <w:numId w:val="6"/>
        </w:numPr>
        <w:spacing w:line="360" w:lineRule="auto"/>
        <w:ind w:left="426"/>
      </w:pPr>
      <w:r>
        <w:t>T</w:t>
      </w:r>
      <w:r w:rsidRPr="006D3D80">
        <w:t>emp</w:t>
      </w:r>
      <w:r w:rsidRPr="006D3D80">
        <w:rPr>
          <w:rFonts w:hint="cs"/>
        </w:rPr>
        <w:t>é</w:t>
      </w:r>
      <w:r w:rsidRPr="006D3D80">
        <w:t xml:space="preserve">rature de 300 </w:t>
      </w:r>
      <w:r w:rsidRPr="006D3D80">
        <w:rPr>
          <w:rFonts w:hint="cs"/>
        </w:rPr>
        <w:t>à</w:t>
      </w:r>
      <w:r w:rsidRPr="006D3D80">
        <w:t xml:space="preserve"> 500</w:t>
      </w:r>
      <w:r w:rsidRPr="006D3D80">
        <w:rPr>
          <w:rFonts w:hint="cs"/>
        </w:rPr>
        <w:t>°</w:t>
      </w:r>
      <w:r w:rsidRPr="006D3D80">
        <w:t>C</w:t>
      </w:r>
      <w:r w:rsidR="00677A70">
        <w:t xml:space="preserve"> </w:t>
      </w:r>
      <w:r w:rsidR="00865886">
        <w:t xml:space="preserve"> </w:t>
      </w:r>
      <w:r w:rsidR="00865886" w:rsidRPr="007D09DE">
        <w:t xml:space="preserve">  </w:t>
      </w:r>
      <w:r w:rsidR="00865886" w:rsidRPr="007D09DE">
        <w:rPr>
          <w:b/>
        </w:rPr>
        <w:t xml:space="preserve">b- </w:t>
      </w:r>
      <w:r w:rsidRPr="006D3D80">
        <w:rPr>
          <w:rFonts w:hint="cs"/>
        </w:rPr>
        <w:t>à</w:t>
      </w:r>
      <w:r w:rsidRPr="006D3D80">
        <w:t xml:space="preserve"> proximit</w:t>
      </w:r>
      <w:r w:rsidRPr="006D3D80">
        <w:rPr>
          <w:rFonts w:hint="cs"/>
        </w:rPr>
        <w:t>é</w:t>
      </w:r>
      <w:r w:rsidRPr="006D3D80">
        <w:t xml:space="preserve"> de la surface</w:t>
      </w:r>
      <w:r w:rsidR="00BA0132">
        <w:t xml:space="preserve"> </w:t>
      </w:r>
      <w:r w:rsidR="00677A70">
        <w:t xml:space="preserve">  </w:t>
      </w:r>
      <w:r w:rsidR="00865886" w:rsidRPr="007D09DE">
        <w:t xml:space="preserve">  </w:t>
      </w:r>
      <w:r w:rsidR="00865886" w:rsidRPr="007D09DE">
        <w:rPr>
          <w:b/>
        </w:rPr>
        <w:t>c-</w:t>
      </w:r>
      <w:r w:rsidR="00865886" w:rsidRPr="007D09DE">
        <w:t xml:space="preserve"> </w:t>
      </w:r>
      <w:r w:rsidRPr="006D3D80">
        <w:t>temp</w:t>
      </w:r>
      <w:r w:rsidRPr="006D3D80">
        <w:rPr>
          <w:rFonts w:hint="cs"/>
        </w:rPr>
        <w:t>é</w:t>
      </w:r>
      <w:r w:rsidRPr="006D3D80">
        <w:t xml:space="preserve">rature de 200 </w:t>
      </w:r>
      <w:r w:rsidRPr="006D3D80">
        <w:rPr>
          <w:rFonts w:hint="cs"/>
        </w:rPr>
        <w:t>à</w:t>
      </w:r>
      <w:r w:rsidRPr="006D3D80">
        <w:t xml:space="preserve"> 300</w:t>
      </w:r>
      <w:r w:rsidRPr="006D3D80">
        <w:rPr>
          <w:rFonts w:hint="cs"/>
        </w:rPr>
        <w:t>°</w:t>
      </w:r>
      <w:r w:rsidRPr="006D3D80">
        <w:t>C</w:t>
      </w:r>
    </w:p>
    <w:p w:rsidR="00865886" w:rsidRPr="0003385A" w:rsidRDefault="00865886" w:rsidP="00865886">
      <w:pPr>
        <w:spacing w:line="276" w:lineRule="auto"/>
        <w:jc w:val="both"/>
        <w:rPr>
          <w:b/>
          <w:sz w:val="12"/>
          <w:szCs w:val="12"/>
        </w:rPr>
      </w:pPr>
    </w:p>
    <w:p w:rsidR="008A6D2B" w:rsidRPr="007D09DE" w:rsidRDefault="008A6D2B" w:rsidP="00AE34C4">
      <w:pPr>
        <w:pStyle w:val="Paragraphedeliste"/>
        <w:numPr>
          <w:ilvl w:val="0"/>
          <w:numId w:val="1"/>
        </w:numPr>
        <w:spacing w:line="360" w:lineRule="auto"/>
        <w:ind w:left="426"/>
      </w:pPr>
      <w:r w:rsidRPr="007D09DE">
        <w:t>L</w:t>
      </w:r>
      <w:r>
        <w:t>a formule chimique du L</w:t>
      </w:r>
      <w:r w:rsidR="00C42BD0">
        <w:t>a calci</w:t>
      </w:r>
      <w:r w:rsidRPr="004C232E">
        <w:t>te</w:t>
      </w:r>
      <w:r>
        <w:t xml:space="preserve"> </w:t>
      </w:r>
      <w:r>
        <w:rPr>
          <w:rFonts w:asciiTheme="majorBidi" w:hAnsiTheme="majorBidi" w:cstheme="majorBidi"/>
        </w:rPr>
        <w:t>est :</w:t>
      </w:r>
      <w:r w:rsidR="00691BBC">
        <w:rPr>
          <w:rFonts w:asciiTheme="majorBidi" w:hAnsiTheme="majorBidi" w:cstheme="majorBidi"/>
        </w:rPr>
        <w:t xml:space="preserve"> </w:t>
      </w:r>
    </w:p>
    <w:p w:rsidR="00AE3F4B" w:rsidRPr="00126451" w:rsidRDefault="00126451" w:rsidP="003B2A66">
      <w:pPr>
        <w:spacing w:line="360" w:lineRule="auto"/>
        <w:rPr>
          <w:lang w:val="en-US"/>
        </w:rPr>
      </w:pPr>
      <w:r w:rsidRPr="00126451">
        <w:rPr>
          <w:b/>
          <w:lang w:val="en-US"/>
        </w:rPr>
        <w:t>a-</w:t>
      </w:r>
      <w:r w:rsidRPr="00126451">
        <w:rPr>
          <w:lang w:val="en-US"/>
        </w:rPr>
        <w:t xml:space="preserve">   </w:t>
      </w:r>
      <w:proofErr w:type="spellStart"/>
      <w:r w:rsidR="008A6D2B" w:rsidRPr="0069053F">
        <w:rPr>
          <w:rFonts w:asciiTheme="majorBidi" w:hAnsiTheme="majorBidi" w:cstheme="majorBidi"/>
          <w:lang w:val="en-US"/>
        </w:rPr>
        <w:t>CaSO</w:t>
      </w:r>
      <w:r w:rsidR="008A6D2B" w:rsidRPr="0069053F">
        <w:rPr>
          <w:rFonts w:asciiTheme="majorBidi" w:hAnsiTheme="majorBidi" w:cstheme="majorBidi"/>
          <w:vertAlign w:val="subscript"/>
          <w:lang w:val="en-US"/>
        </w:rPr>
        <w:t>4</w:t>
      </w:r>
      <w:proofErr w:type="spellEnd"/>
      <w:r w:rsidR="008A6D2B" w:rsidRPr="0069053F">
        <w:rPr>
          <w:lang w:val="en-US"/>
        </w:rPr>
        <w:t xml:space="preserve">                </w:t>
      </w:r>
      <w:r w:rsidR="00BA0132">
        <w:rPr>
          <w:lang w:val="en-US"/>
        </w:rPr>
        <w:t xml:space="preserve">     </w:t>
      </w:r>
      <w:r w:rsidR="008A6D2B" w:rsidRPr="0069053F">
        <w:rPr>
          <w:lang w:val="en-US"/>
        </w:rPr>
        <w:t xml:space="preserve"> </w:t>
      </w:r>
      <w:r w:rsidR="00BA0132">
        <w:rPr>
          <w:lang w:val="en-US"/>
        </w:rPr>
        <w:t xml:space="preserve"> </w:t>
      </w:r>
      <w:r w:rsidR="008A6D2B" w:rsidRPr="0069053F">
        <w:rPr>
          <w:lang w:val="en-US"/>
        </w:rPr>
        <w:t xml:space="preserve">                 </w:t>
      </w:r>
      <w:r w:rsidR="008A6D2B" w:rsidRPr="0069053F">
        <w:rPr>
          <w:b/>
          <w:lang w:val="en-US"/>
        </w:rPr>
        <w:t>b-</w:t>
      </w:r>
      <w:r w:rsidR="008A6D2B" w:rsidRPr="00D606B3">
        <w:rPr>
          <w:vertAlign w:val="subscript"/>
          <w:lang w:val="en-US"/>
        </w:rPr>
        <w:t xml:space="preserve"> </w:t>
      </w:r>
      <w:proofErr w:type="spellStart"/>
      <w:r w:rsidR="003B2A66" w:rsidRPr="0069053F">
        <w:rPr>
          <w:rFonts w:asciiTheme="majorBidi" w:hAnsiTheme="majorBidi" w:cstheme="majorBidi"/>
          <w:color w:val="000000"/>
          <w:lang w:val="en-US"/>
        </w:rPr>
        <w:t>CaCO</w:t>
      </w:r>
      <w:r w:rsidR="003B2A66" w:rsidRPr="0069053F">
        <w:rPr>
          <w:rFonts w:asciiTheme="majorBidi" w:hAnsiTheme="majorBidi" w:cstheme="majorBidi"/>
          <w:color w:val="000000"/>
          <w:vertAlign w:val="subscript"/>
          <w:lang w:val="en-US"/>
        </w:rPr>
        <w:t>3</w:t>
      </w:r>
      <w:proofErr w:type="spellEnd"/>
      <w:r w:rsidR="008A6D2B" w:rsidRPr="00D606B3">
        <w:rPr>
          <w:vertAlign w:val="subscript"/>
          <w:lang w:val="en-US"/>
        </w:rPr>
        <w:t xml:space="preserve">  </w:t>
      </w:r>
      <w:r w:rsidR="008A6D2B" w:rsidRPr="0069053F">
        <w:rPr>
          <w:lang w:val="en-US"/>
        </w:rPr>
        <w:t xml:space="preserve">                 </w:t>
      </w:r>
      <w:r w:rsidR="008A6D2B">
        <w:rPr>
          <w:lang w:val="en-US"/>
        </w:rPr>
        <w:t xml:space="preserve">     </w:t>
      </w:r>
      <w:r w:rsidR="008A6D2B" w:rsidRPr="0069053F">
        <w:rPr>
          <w:lang w:val="en-US"/>
        </w:rPr>
        <w:t xml:space="preserve">   </w:t>
      </w:r>
      <w:r w:rsidR="003B2A66">
        <w:rPr>
          <w:lang w:val="en-US"/>
        </w:rPr>
        <w:t xml:space="preserve">      </w:t>
      </w:r>
      <w:r w:rsidR="008A6D2B" w:rsidRPr="0069053F">
        <w:rPr>
          <w:lang w:val="en-US"/>
        </w:rPr>
        <w:t xml:space="preserve">          </w:t>
      </w:r>
      <w:r w:rsidR="008A6D2B" w:rsidRPr="0069053F">
        <w:rPr>
          <w:b/>
          <w:lang w:val="en-US"/>
        </w:rPr>
        <w:t>c-</w:t>
      </w:r>
      <w:r w:rsidR="008A6D2B" w:rsidRPr="0069053F">
        <w:rPr>
          <w:lang w:val="en-US"/>
        </w:rPr>
        <w:t xml:space="preserve"> </w:t>
      </w:r>
      <w:proofErr w:type="spellStart"/>
      <w:r w:rsidR="003B2A66" w:rsidRPr="00D606B3">
        <w:rPr>
          <w:lang w:val="en-US"/>
        </w:rPr>
        <w:t>Fe</w:t>
      </w:r>
      <w:r w:rsidR="003B2A66" w:rsidRPr="00D606B3">
        <w:rPr>
          <w:vertAlign w:val="subscript"/>
          <w:lang w:val="en-US"/>
        </w:rPr>
        <w:t>2</w:t>
      </w:r>
      <w:r w:rsidR="003B2A66" w:rsidRPr="00D606B3">
        <w:rPr>
          <w:lang w:val="en-US"/>
        </w:rPr>
        <w:t>SiO</w:t>
      </w:r>
      <w:r w:rsidR="003B2A66" w:rsidRPr="00D606B3">
        <w:rPr>
          <w:vertAlign w:val="subscript"/>
          <w:lang w:val="en-US"/>
        </w:rPr>
        <w:t>4</w:t>
      </w:r>
      <w:proofErr w:type="spellEnd"/>
    </w:p>
    <w:p w:rsidR="00AE3F4B" w:rsidRPr="00126451" w:rsidRDefault="00AE3F4B" w:rsidP="00EA1960">
      <w:pPr>
        <w:pBdr>
          <w:bottom w:val="dotDash" w:sz="4" w:space="1" w:color="auto"/>
        </w:pBdr>
        <w:ind w:left="426"/>
        <w:rPr>
          <w:lang w:val="en-US"/>
        </w:rPr>
      </w:pPr>
    </w:p>
    <w:p w:rsidR="008A6D2B" w:rsidRPr="00610816" w:rsidRDefault="008313AD" w:rsidP="008A6D2B">
      <w:pPr>
        <w:pStyle w:val="Paragraphedeliste"/>
        <w:numPr>
          <w:ilvl w:val="0"/>
          <w:numId w:val="2"/>
        </w:numPr>
        <w:spacing w:before="240" w:line="360" w:lineRule="auto"/>
        <w:ind w:left="425" w:hanging="357"/>
        <w:contextualSpacing w:val="0"/>
        <w:rPr>
          <w:b/>
          <w:bCs/>
          <w:i/>
          <w:iCs/>
          <w:color w:val="FF0000"/>
        </w:rPr>
      </w:pPr>
      <w:r>
        <w:rPr>
          <w:b/>
          <w:bCs/>
        </w:rPr>
        <w:t>Défini</w:t>
      </w:r>
      <w:r w:rsidR="008A6D2B">
        <w:rPr>
          <w:b/>
          <w:bCs/>
        </w:rPr>
        <w:t xml:space="preserve">r : </w:t>
      </w:r>
      <w:r w:rsidR="008A6D2B" w:rsidRPr="00610816">
        <w:rPr>
          <w:b/>
          <w:i/>
          <w:iCs/>
          <w:color w:val="FF0000"/>
        </w:rPr>
        <w:t>(</w:t>
      </w:r>
      <w:r w:rsidR="008A6D2B">
        <w:rPr>
          <w:b/>
          <w:i/>
          <w:iCs/>
          <w:color w:val="FF0000"/>
        </w:rPr>
        <w:t>10</w:t>
      </w:r>
      <w:r w:rsidR="008A6D2B" w:rsidRPr="00610816">
        <w:rPr>
          <w:b/>
          <w:i/>
          <w:iCs/>
          <w:color w:val="FF0000"/>
        </w:rPr>
        <w:t xml:space="preserve"> pts)</w:t>
      </w:r>
    </w:p>
    <w:p w:rsidR="00AE3F4B" w:rsidRPr="008A6D2B" w:rsidRDefault="008A6D2B" w:rsidP="00327D43">
      <w:pPr>
        <w:pStyle w:val="Paragraphedeliste"/>
        <w:numPr>
          <w:ilvl w:val="0"/>
          <w:numId w:val="14"/>
        </w:numPr>
        <w:spacing w:before="240" w:after="240" w:line="360" w:lineRule="auto"/>
        <w:ind w:left="283" w:hanging="357"/>
        <w:contextualSpacing w:val="0"/>
        <w:jc w:val="both"/>
        <w:rPr>
          <w:rFonts w:asciiTheme="majorBidi" w:hAnsiTheme="majorBidi" w:cstheme="majorBidi"/>
          <w:color w:val="000000"/>
        </w:rPr>
      </w:pPr>
      <w:r w:rsidRPr="008A6D2B">
        <w:rPr>
          <w:rFonts w:asciiTheme="majorBidi" w:hAnsiTheme="majorBidi" w:cstheme="majorBidi"/>
          <w:b/>
          <w:bCs/>
          <w:color w:val="000000"/>
        </w:rPr>
        <w:t>Un gisement est une</w:t>
      </w:r>
      <w:r w:rsidRPr="008A6D2B">
        <w:rPr>
          <w:rFonts w:asciiTheme="majorBidi" w:hAnsiTheme="majorBidi" w:cstheme="majorBidi"/>
          <w:color w:val="000000"/>
        </w:rPr>
        <w:t>....................................................................................................</w:t>
      </w:r>
      <w:r>
        <w:rPr>
          <w:rFonts w:asciiTheme="majorBidi" w:hAnsiTheme="majorBidi" w:cstheme="majorBidi"/>
          <w:color w:val="000000"/>
        </w:rPr>
        <w:t>.....</w:t>
      </w:r>
      <w:r w:rsidRPr="008A6D2B">
        <w:rPr>
          <w:rFonts w:asciiTheme="majorBidi" w:hAnsiTheme="majorBidi" w:cstheme="majorBidi"/>
          <w:color w:val="000000"/>
        </w:rPr>
        <w:t xml:space="preserve"> 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color w:val="000000"/>
        </w:rPr>
        <w:t>............</w:t>
      </w:r>
      <w:r w:rsidRPr="008A6D2B">
        <w:rPr>
          <w:rFonts w:asciiTheme="majorBidi" w:hAnsiTheme="majorBidi" w:cstheme="majorBidi"/>
          <w:color w:val="000000"/>
        </w:rPr>
        <w:t>..............................</w:t>
      </w:r>
      <w:r>
        <w:rPr>
          <w:rFonts w:asciiTheme="majorBidi" w:hAnsiTheme="majorBidi" w:cstheme="majorBidi"/>
          <w:color w:val="000000"/>
        </w:rPr>
        <w:t>.....</w:t>
      </w:r>
      <w:r w:rsidRPr="008A6D2B">
        <w:rPr>
          <w:rFonts w:asciiTheme="majorBidi" w:hAnsiTheme="majorBidi" w:cstheme="majorBidi"/>
          <w:color w:val="000000"/>
        </w:rPr>
        <w:t>.........................................................................</w:t>
      </w:r>
      <w:r w:rsidR="00327D43">
        <w:rPr>
          <w:rFonts w:asciiTheme="majorBidi" w:hAnsiTheme="majorBidi" w:cstheme="majorBidi"/>
          <w:color w:val="000000"/>
        </w:rPr>
        <w:t>....................</w:t>
      </w:r>
    </w:p>
    <w:p w:rsidR="00AE3F4B" w:rsidRPr="002866E1" w:rsidRDefault="00BB1E77" w:rsidP="00BB1E77">
      <w:pPr>
        <w:pStyle w:val="Paragraphedeliste"/>
        <w:numPr>
          <w:ilvl w:val="0"/>
          <w:numId w:val="14"/>
        </w:numPr>
        <w:spacing w:before="240" w:after="240" w:line="360" w:lineRule="auto"/>
        <w:ind w:left="283" w:hanging="357"/>
        <w:contextualSpacing w:val="0"/>
        <w:jc w:val="both"/>
        <w:rPr>
          <w:b/>
          <w:bCs/>
          <w:sz w:val="22"/>
          <w:szCs w:val="22"/>
        </w:rPr>
      </w:pPr>
      <w:r w:rsidRPr="007B7284">
        <w:rPr>
          <w:rFonts w:asciiTheme="majorBidi" w:hAnsiTheme="majorBidi" w:cstheme="majorBidi"/>
          <w:b/>
          <w:bCs/>
          <w:color w:val="000000"/>
        </w:rPr>
        <w:t>Un agent min</w:t>
      </w:r>
      <w:r w:rsidRPr="007B7284">
        <w:rPr>
          <w:rFonts w:asciiTheme="majorBidi" w:hAnsiTheme="majorBidi" w:cstheme="majorBidi" w:hint="cs"/>
          <w:b/>
          <w:bCs/>
          <w:color w:val="000000"/>
        </w:rPr>
        <w:t>é</w:t>
      </w:r>
      <w:r w:rsidRPr="007B7284">
        <w:rPr>
          <w:rFonts w:asciiTheme="majorBidi" w:hAnsiTheme="majorBidi" w:cstheme="majorBidi"/>
          <w:b/>
          <w:bCs/>
          <w:color w:val="000000"/>
        </w:rPr>
        <w:t>ralisateur</w:t>
      </w:r>
      <w:r w:rsidRPr="006B4C71">
        <w:rPr>
          <w:rFonts w:asciiTheme="majorBidi" w:hAnsiTheme="majorBidi" w:cstheme="majorBidi"/>
          <w:color w:val="000000"/>
        </w:rPr>
        <w:t xml:space="preserve"> est tout</w:t>
      </w:r>
      <w:r w:rsidR="00A53004">
        <w:rPr>
          <w:rFonts w:asciiTheme="majorBidi" w:hAnsiTheme="majorBidi" w:cstheme="majorBidi"/>
        </w:rPr>
        <w:t>.............................................................</w:t>
      </w:r>
      <w:r w:rsidR="00ED6EAC" w:rsidRPr="002866E1">
        <w:rPr>
          <w:rFonts w:asciiTheme="majorBidi" w:hAnsiTheme="majorBidi" w:cstheme="majorBidi"/>
        </w:rPr>
        <w:t>.......</w:t>
      </w:r>
      <w:r w:rsidR="008A6D2B" w:rsidRPr="002866E1">
        <w:rPr>
          <w:rFonts w:asciiTheme="majorBidi" w:hAnsiTheme="majorBidi" w:cstheme="majorBidi"/>
        </w:rPr>
        <w:t>.............</w:t>
      </w:r>
      <w:r w:rsidR="00327D43" w:rsidRPr="002866E1">
        <w:rPr>
          <w:rFonts w:asciiTheme="majorBidi" w:hAnsiTheme="majorBidi" w:cstheme="majorBidi"/>
        </w:rPr>
        <w:t xml:space="preserve">... </w:t>
      </w:r>
      <w:r w:rsidR="008A6D2B" w:rsidRPr="002866E1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</w:t>
      </w:r>
      <w:r w:rsidR="008A6D2B" w:rsidRPr="002866E1">
        <w:rPr>
          <w:rFonts w:asciiTheme="majorBidi" w:hAnsiTheme="majorBidi" w:cstheme="majorBidi"/>
        </w:rPr>
        <w:t>..........................................................................</w:t>
      </w:r>
    </w:p>
    <w:p w:rsidR="00ED6EAC" w:rsidRPr="00ED6EAC" w:rsidRDefault="00F16065" w:rsidP="00E03E85">
      <w:pPr>
        <w:pStyle w:val="Paragraphedeliste"/>
        <w:numPr>
          <w:ilvl w:val="0"/>
          <w:numId w:val="14"/>
        </w:numPr>
        <w:spacing w:before="240" w:after="240" w:line="360" w:lineRule="auto"/>
        <w:ind w:left="283" w:hanging="357"/>
        <w:contextualSpacing w:val="0"/>
        <w:jc w:val="both"/>
      </w:pPr>
      <w:r>
        <w:rPr>
          <w:b/>
          <w:bCs/>
          <w:sz w:val="22"/>
          <w:szCs w:val="22"/>
        </w:rPr>
        <w:t>L</w:t>
      </w:r>
      <w:r w:rsidR="00E03E85">
        <w:rPr>
          <w:b/>
          <w:bCs/>
          <w:sz w:val="22"/>
          <w:szCs w:val="22"/>
        </w:rPr>
        <w:t>a t</w:t>
      </w:r>
      <w:r w:rsidR="00ED6EAC" w:rsidRPr="002866E1">
        <w:rPr>
          <w:b/>
          <w:bCs/>
          <w:sz w:val="22"/>
          <w:szCs w:val="22"/>
        </w:rPr>
        <w:t>eneur :</w:t>
      </w:r>
      <w:r w:rsidR="00A53004" w:rsidRPr="00A53004">
        <w:t xml:space="preserve"> </w:t>
      </w:r>
      <w:r w:rsidR="00A53004" w:rsidRPr="00C60582">
        <w:t>C</w:t>
      </w:r>
      <w:r w:rsidR="00A53004" w:rsidRPr="00C60582">
        <w:rPr>
          <w:rFonts w:hint="cs"/>
        </w:rPr>
        <w:t>’</w:t>
      </w:r>
      <w:r w:rsidR="00A53004" w:rsidRPr="00C60582">
        <w:t>est la</w:t>
      </w:r>
      <w:r w:rsidR="00ED6EAC" w:rsidRPr="002866E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D6EAC" w:rsidRPr="002866E1">
        <w:rPr>
          <w:rFonts w:asciiTheme="majorBidi" w:hAnsiTheme="majorBidi" w:cstheme="majorBidi"/>
        </w:rPr>
        <w:t>...............................................................................................................</w:t>
      </w:r>
      <w:r w:rsidR="00A53004">
        <w:rPr>
          <w:rFonts w:asciiTheme="majorBidi" w:hAnsiTheme="majorBidi" w:cstheme="majorBidi"/>
        </w:rPr>
        <w:t>.....</w:t>
      </w:r>
      <w:r w:rsidR="00ED6EAC" w:rsidRPr="002866E1">
        <w:rPr>
          <w:rFonts w:asciiTheme="majorBidi" w:hAnsiTheme="majorBidi" w:cstheme="majorBidi"/>
        </w:rPr>
        <w:t xml:space="preserve"> 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</w:t>
      </w:r>
      <w:r w:rsidR="00ED6EAC" w:rsidRPr="002866E1">
        <w:rPr>
          <w:rFonts w:asciiTheme="majorBidi" w:hAnsiTheme="majorBidi" w:cstheme="majorBidi"/>
        </w:rPr>
        <w:t>.................................................................................................................</w:t>
      </w:r>
      <w:r w:rsidR="00ED6EAC" w:rsidRPr="00ED6EAC">
        <w:rPr>
          <w:rFonts w:asciiTheme="majorBidi" w:hAnsiTheme="majorBidi" w:cstheme="majorBidi"/>
        </w:rPr>
        <w:t>.</w:t>
      </w:r>
    </w:p>
    <w:p w:rsidR="00DE3A07" w:rsidRPr="008749D4" w:rsidRDefault="00370AE9" w:rsidP="002D0E3C">
      <w:pPr>
        <w:pStyle w:val="Paragraphedeliste"/>
        <w:numPr>
          <w:ilvl w:val="0"/>
          <w:numId w:val="14"/>
        </w:numPr>
        <w:spacing w:before="240" w:after="240" w:line="360" w:lineRule="auto"/>
        <w:ind w:left="283" w:hanging="357"/>
        <w:contextualSpacing w:val="0"/>
        <w:jc w:val="both"/>
        <w:rPr>
          <w:rFonts w:asciiTheme="majorBidi" w:hAnsiTheme="majorBidi" w:cstheme="majorBidi"/>
          <w:color w:val="000000"/>
        </w:rPr>
      </w:pPr>
      <w:proofErr w:type="spellStart"/>
      <w:r>
        <w:rPr>
          <w:rFonts w:asciiTheme="majorBidi" w:hAnsiTheme="majorBidi" w:cstheme="majorBidi"/>
          <w:b/>
          <w:bCs/>
          <w:color w:val="000000"/>
        </w:rPr>
        <w:lastRenderedPageBreak/>
        <w:t>Syn</w:t>
      </w:r>
      <w:r w:rsidR="00DE3A07" w:rsidRPr="00DE3A07">
        <w:rPr>
          <w:rFonts w:asciiTheme="majorBidi" w:hAnsiTheme="majorBidi" w:cstheme="majorBidi"/>
          <w:b/>
          <w:bCs/>
          <w:color w:val="000000"/>
        </w:rPr>
        <w:t>génitique</w:t>
      </w:r>
      <w:proofErr w:type="spellEnd"/>
      <w:r w:rsidR="00DE3A07">
        <w:t xml:space="preserve"> : </w:t>
      </w:r>
      <w:r w:rsidR="00DE3A07" w:rsidRPr="00DE3A07">
        <w:rPr>
          <w:rFonts w:asciiTheme="majorBidi" w:hAnsiTheme="majorBidi" w:cstheme="majorBidi"/>
          <w:color w:val="000000"/>
        </w:rPr>
        <w:t xml:space="preserve">se dit d’une minéralisation qui s’est formée </w:t>
      </w:r>
      <w:r w:rsidR="00DE3A07" w:rsidRPr="00ED6EAC">
        <w:rPr>
          <w:rFonts w:asciiTheme="majorBidi" w:hAnsiTheme="majorBidi" w:cstheme="majorBidi"/>
        </w:rPr>
        <w:t>...................................</w:t>
      </w:r>
      <w:r w:rsidR="00DE3A07">
        <w:rPr>
          <w:rFonts w:asciiTheme="majorBidi" w:hAnsiTheme="majorBidi" w:cstheme="majorBidi"/>
        </w:rPr>
        <w:t>................</w:t>
      </w:r>
      <w:r w:rsidR="00DE3A07" w:rsidRPr="00ED6EAC">
        <w:rPr>
          <w:rFonts w:asciiTheme="majorBidi" w:hAnsiTheme="majorBidi" w:cstheme="majorBidi"/>
        </w:rPr>
        <w:t xml:space="preserve"> ..................................................................................................................................................................................</w:t>
      </w:r>
      <w:r w:rsidR="007041B1">
        <w:rPr>
          <w:rFonts w:asciiTheme="majorBidi" w:hAnsiTheme="majorBidi" w:cstheme="majorBidi"/>
        </w:rPr>
        <w:t>..........</w:t>
      </w:r>
      <w:r w:rsidR="00DE3A07" w:rsidRPr="00ED6EAC">
        <w:rPr>
          <w:rFonts w:asciiTheme="majorBidi" w:hAnsiTheme="majorBidi" w:cstheme="majorBidi"/>
        </w:rPr>
        <w:t>..................................................................................................................</w:t>
      </w:r>
    </w:p>
    <w:p w:rsidR="003C471C" w:rsidRPr="008749D4" w:rsidRDefault="003C471C" w:rsidP="003C471C">
      <w:pPr>
        <w:pStyle w:val="Paragraphedeliste"/>
        <w:numPr>
          <w:ilvl w:val="0"/>
          <w:numId w:val="14"/>
        </w:numPr>
        <w:spacing w:before="240" w:after="240" w:line="360" w:lineRule="auto"/>
        <w:ind w:left="283" w:hanging="357"/>
        <w:contextualSpacing w:val="0"/>
        <w:jc w:val="both"/>
        <w:rPr>
          <w:rFonts w:asciiTheme="majorBidi" w:hAnsiTheme="majorBidi" w:cstheme="majorBidi"/>
          <w:color w:val="000000"/>
        </w:rPr>
      </w:pPr>
      <w:r w:rsidRPr="003C471C">
        <w:rPr>
          <w:rFonts w:asciiTheme="majorBidi" w:hAnsiTheme="majorBidi" w:cstheme="majorBidi"/>
          <w:b/>
          <w:bCs/>
          <w:color w:val="000000"/>
        </w:rPr>
        <w:t>Min</w:t>
      </w:r>
      <w:r w:rsidRPr="003C471C">
        <w:rPr>
          <w:rFonts w:asciiTheme="majorBidi" w:hAnsiTheme="majorBidi" w:cstheme="majorBidi" w:hint="cs"/>
          <w:b/>
          <w:bCs/>
          <w:color w:val="000000"/>
        </w:rPr>
        <w:t>é</w:t>
      </w:r>
      <w:r w:rsidRPr="003C471C">
        <w:rPr>
          <w:rFonts w:asciiTheme="majorBidi" w:hAnsiTheme="majorBidi" w:cstheme="majorBidi"/>
          <w:b/>
          <w:bCs/>
          <w:color w:val="000000"/>
        </w:rPr>
        <w:t>ralisation secondaire</w:t>
      </w:r>
      <w:r>
        <w:rPr>
          <w:rFonts w:asciiTheme="majorBidi" w:hAnsiTheme="majorBidi" w:cstheme="majorBidi"/>
          <w:b/>
          <w:bCs/>
          <w:color w:val="000000"/>
        </w:rPr>
        <w:t xml:space="preserve"> : </w:t>
      </w:r>
      <w:r w:rsidRPr="003C471C">
        <w:rPr>
          <w:rFonts w:asciiTheme="majorBidi" w:hAnsiTheme="majorBidi" w:cstheme="majorBidi"/>
          <w:color w:val="000000"/>
        </w:rPr>
        <w:t>Elle provient des s</w:t>
      </w:r>
      <w:r w:rsidRPr="003C471C">
        <w:rPr>
          <w:rFonts w:asciiTheme="majorBidi" w:hAnsiTheme="majorBidi" w:cstheme="majorBidi" w:hint="cs"/>
          <w:color w:val="000000"/>
        </w:rPr>
        <w:t>é</w:t>
      </w:r>
      <w:r w:rsidRPr="003C471C">
        <w:rPr>
          <w:rFonts w:asciiTheme="majorBidi" w:hAnsiTheme="majorBidi" w:cstheme="majorBidi"/>
          <w:color w:val="000000"/>
        </w:rPr>
        <w:t>diments issus</w:t>
      </w:r>
      <w:r>
        <w:rPr>
          <w:rFonts w:asciiTheme="majorBidi" w:hAnsiTheme="majorBidi" w:cstheme="majorBidi"/>
          <w:color w:val="000000"/>
        </w:rPr>
        <w:t xml:space="preserve"> </w:t>
      </w:r>
      <w:r w:rsidRPr="00ED6EAC">
        <w:rPr>
          <w:rFonts w:asciiTheme="majorBidi" w:hAnsiTheme="majorBidi" w:cstheme="majorBidi"/>
        </w:rPr>
        <w:t>............................</w:t>
      </w:r>
      <w:r>
        <w:rPr>
          <w:rFonts w:asciiTheme="majorBidi" w:hAnsiTheme="majorBidi" w:cstheme="majorBidi"/>
        </w:rPr>
        <w:t>................</w:t>
      </w:r>
      <w:r w:rsidRPr="00ED6EAC">
        <w:rPr>
          <w:rFonts w:asciiTheme="majorBidi" w:hAnsiTheme="majorBidi" w:cstheme="majorBid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  <w:r w:rsidR="00F16065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</w:t>
      </w:r>
      <w:r w:rsidRPr="00ED6EAC">
        <w:rPr>
          <w:rFonts w:asciiTheme="majorBidi" w:hAnsiTheme="majorBidi" w:cstheme="majorBidi"/>
        </w:rPr>
        <w:t>...................................................................</w:t>
      </w:r>
    </w:p>
    <w:p w:rsidR="00F71CBA" w:rsidRPr="00181D97" w:rsidRDefault="00181D97" w:rsidP="00181D97">
      <w:pPr>
        <w:pStyle w:val="Paragraphedeliste"/>
        <w:numPr>
          <w:ilvl w:val="0"/>
          <w:numId w:val="2"/>
        </w:numPr>
        <w:spacing w:before="240" w:line="360" w:lineRule="auto"/>
        <w:ind w:left="425" w:hanging="357"/>
        <w:contextualSpacing w:val="0"/>
        <w:rPr>
          <w:rFonts w:asciiTheme="majorBidi" w:hAnsiTheme="majorBidi" w:cstheme="majorBidi"/>
          <w:b/>
          <w:bCs/>
        </w:rPr>
      </w:pPr>
      <w:r w:rsidRPr="00181D97">
        <w:rPr>
          <w:rFonts w:asciiTheme="majorBidi" w:hAnsiTheme="majorBidi" w:cstheme="majorBidi"/>
          <w:b/>
          <w:bCs/>
        </w:rPr>
        <w:t>Expliquer</w:t>
      </w:r>
      <w:r>
        <w:rPr>
          <w:rFonts w:asciiTheme="majorBidi" w:hAnsiTheme="majorBidi" w:cstheme="majorBidi"/>
          <w:b/>
          <w:bCs/>
        </w:rPr>
        <w:t> </w:t>
      </w:r>
      <w:r w:rsidRPr="00610816">
        <w:rPr>
          <w:b/>
          <w:i/>
          <w:iCs/>
          <w:color w:val="FF0000"/>
        </w:rPr>
        <w:t>(</w:t>
      </w:r>
      <w:r>
        <w:rPr>
          <w:b/>
          <w:i/>
          <w:iCs/>
          <w:color w:val="FF0000"/>
        </w:rPr>
        <w:t>05</w:t>
      </w:r>
      <w:r w:rsidRPr="00610816">
        <w:rPr>
          <w:b/>
          <w:i/>
          <w:iCs/>
          <w:color w:val="FF0000"/>
        </w:rPr>
        <w:t xml:space="preserve"> pts)</w:t>
      </w:r>
    </w:p>
    <w:p w:rsidR="00F16065" w:rsidRPr="00F16065" w:rsidRDefault="00BB1E77" w:rsidP="00F16065">
      <w:pPr>
        <w:pStyle w:val="Paragraphedeliste"/>
        <w:numPr>
          <w:ilvl w:val="0"/>
          <w:numId w:val="18"/>
        </w:numPr>
        <w:spacing w:line="360" w:lineRule="auto"/>
        <w:contextualSpacing w:val="0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F16065">
        <w:rPr>
          <w:rFonts w:asciiTheme="majorBidi" w:hAnsiTheme="majorBidi" w:cstheme="majorBidi"/>
        </w:rPr>
        <w:t xml:space="preserve">Citez les critères de classification des gisements  </w:t>
      </w:r>
      <w:r w:rsidRPr="00F16065">
        <w:rPr>
          <w:b/>
          <w:i/>
          <w:iCs/>
          <w:color w:val="FF0000"/>
        </w:rPr>
        <w:t>(</w:t>
      </w:r>
      <w:r w:rsidR="00F16065">
        <w:rPr>
          <w:b/>
          <w:i/>
          <w:iCs/>
          <w:color w:val="FF0000"/>
        </w:rPr>
        <w:t>2.5</w:t>
      </w:r>
      <w:r w:rsidRPr="00F16065">
        <w:rPr>
          <w:b/>
          <w:i/>
          <w:iCs/>
          <w:color w:val="FF0000"/>
        </w:rPr>
        <w:t xml:space="preserve"> pts)</w:t>
      </w:r>
      <w:r w:rsidRPr="00F16065">
        <w:rPr>
          <w:rFonts w:asciiTheme="majorBidi" w:hAnsiTheme="majorBidi" w:cstheme="majorBidi"/>
        </w:rPr>
        <w:t xml:space="preserve">  </w:t>
      </w:r>
    </w:p>
    <w:p w:rsidR="00F16065" w:rsidRPr="007041B1" w:rsidRDefault="007041B1" w:rsidP="007041B1">
      <w:pPr>
        <w:pStyle w:val="Paragraphedeliste"/>
        <w:spacing w:before="240" w:after="240" w:line="360" w:lineRule="auto"/>
        <w:ind w:left="283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1D97" w:rsidRDefault="00BB1E77" w:rsidP="00F16065">
      <w:pPr>
        <w:pStyle w:val="Paragraphedeliste"/>
        <w:numPr>
          <w:ilvl w:val="0"/>
          <w:numId w:val="18"/>
        </w:numPr>
        <w:spacing w:line="360" w:lineRule="auto"/>
        <w:contextualSpacing w:val="0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57F54">
        <w:rPr>
          <w:rFonts w:asciiTheme="majorBidi" w:hAnsiTheme="majorBidi" w:cstheme="majorBidi"/>
        </w:rPr>
        <w:t xml:space="preserve">Discutez </w:t>
      </w:r>
      <w:r w:rsidRPr="00657F54">
        <w:rPr>
          <w:rFonts w:asciiTheme="majorBidi" w:hAnsiTheme="majorBidi" w:cstheme="majorBidi"/>
          <w:b/>
          <w:bCs/>
          <w:u w:val="single"/>
        </w:rPr>
        <w:t xml:space="preserve">la </w:t>
      </w:r>
      <w:r>
        <w:rPr>
          <w:rFonts w:asciiTheme="majorBidi" w:hAnsiTheme="majorBidi" w:cstheme="majorBidi"/>
          <w:b/>
          <w:bCs/>
          <w:u w:val="single"/>
        </w:rPr>
        <w:t>l</w:t>
      </w:r>
      <w:r w:rsidRPr="00BB073A">
        <w:rPr>
          <w:rFonts w:asciiTheme="majorBidi" w:hAnsiTheme="majorBidi" w:cstheme="majorBidi"/>
          <w:b/>
          <w:bCs/>
          <w:u w:val="single"/>
        </w:rPr>
        <w:t>ocalisation du gisement</w:t>
      </w:r>
      <w:r w:rsidRPr="00657F54">
        <w:rPr>
          <w:rFonts w:asciiTheme="majorBidi" w:hAnsiTheme="majorBidi" w:cstheme="majorBidi"/>
        </w:rPr>
        <w:t xml:space="preserve"> entant que l’un  des facteurs influant sur l'exploitabilité d'un gisement</w:t>
      </w:r>
      <w:r>
        <w:rPr>
          <w:rFonts w:asciiTheme="majorBidi" w:hAnsiTheme="majorBidi" w:cstheme="majorBidi"/>
        </w:rPr>
        <w:t>.</w:t>
      </w:r>
      <w:r w:rsidR="00181D97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</w:t>
      </w:r>
      <w:r w:rsidR="00F16065" w:rsidRPr="00F16065">
        <w:rPr>
          <w:b/>
          <w:i/>
          <w:iCs/>
          <w:color w:val="FF0000"/>
        </w:rPr>
        <w:t>(</w:t>
      </w:r>
      <w:r w:rsidR="00F16065">
        <w:rPr>
          <w:b/>
          <w:i/>
          <w:iCs/>
          <w:color w:val="FF0000"/>
        </w:rPr>
        <w:t>2.5</w:t>
      </w:r>
      <w:r w:rsidR="00F16065" w:rsidRPr="00F16065">
        <w:rPr>
          <w:b/>
          <w:i/>
          <w:iCs/>
          <w:color w:val="FF0000"/>
        </w:rPr>
        <w:t xml:space="preserve"> pts)</w:t>
      </w:r>
    </w:p>
    <w:p w:rsidR="00181D97" w:rsidRDefault="007041B1" w:rsidP="00181D97">
      <w:pPr>
        <w:pStyle w:val="Paragraphedeliste"/>
        <w:spacing w:before="240" w:after="240" w:line="360" w:lineRule="auto"/>
        <w:ind w:left="283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41B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41B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41B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41B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41B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3DC" w:rsidRDefault="0032594B" w:rsidP="00B90411">
      <w:pPr>
        <w:ind w:left="426"/>
        <w:jc w:val="center"/>
      </w:pPr>
      <w:r>
        <w:rPr>
          <w:rFonts w:ascii="Vivaldi" w:hAnsi="Vivaldi"/>
          <w:b/>
          <w:bCs/>
          <w:i/>
          <w:iCs/>
          <w:sz w:val="40"/>
          <w:szCs w:val="40"/>
        </w:rPr>
        <w:t xml:space="preserve">                                                        </w:t>
      </w:r>
      <w:r w:rsidRPr="00403C05">
        <w:rPr>
          <w:rFonts w:ascii="Vivaldi" w:hAnsi="Vivaldi"/>
          <w:b/>
          <w:bCs/>
          <w:i/>
          <w:iCs/>
          <w:sz w:val="40"/>
          <w:szCs w:val="40"/>
        </w:rPr>
        <w:t>Bonne chance</w:t>
      </w:r>
    </w:p>
    <w:sectPr w:rsidR="006263DC" w:rsidSect="00943873">
      <w:headerReference w:type="first" r:id="rId7"/>
      <w:pgSz w:w="11906" w:h="16838"/>
      <w:pgMar w:top="851" w:right="992" w:bottom="567" w:left="1134" w:header="709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8B" w:rsidRDefault="0010308B" w:rsidP="000F43C6">
      <w:r>
        <w:separator/>
      </w:r>
    </w:p>
  </w:endnote>
  <w:endnote w:type="continuationSeparator" w:id="0">
    <w:p w:rsidR="0010308B" w:rsidRDefault="0010308B" w:rsidP="000F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8B" w:rsidRDefault="0010308B" w:rsidP="000F43C6">
      <w:r>
        <w:separator/>
      </w:r>
    </w:p>
  </w:footnote>
  <w:footnote w:type="continuationSeparator" w:id="0">
    <w:p w:rsidR="0010308B" w:rsidRDefault="0010308B" w:rsidP="000F4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9" w:type="pct"/>
      <w:jc w:val="center"/>
      <w:tblInd w:w="-307" w:type="dxa"/>
      <w:tblLook w:val="01E0"/>
    </w:tblPr>
    <w:tblGrid>
      <w:gridCol w:w="4575"/>
      <w:gridCol w:w="1586"/>
      <w:gridCol w:w="3693"/>
    </w:tblGrid>
    <w:tr w:rsidR="00447645" w:rsidRPr="00AC60BD" w:rsidTr="00447645">
      <w:trPr>
        <w:jc w:val="center"/>
      </w:trPr>
      <w:tc>
        <w:tcPr>
          <w:tcW w:w="2321" w:type="pct"/>
          <w:shd w:val="clear" w:color="auto" w:fill="auto"/>
          <w:vAlign w:val="center"/>
        </w:tcPr>
        <w:p w:rsidR="00447645" w:rsidRPr="00A85708" w:rsidRDefault="00447645" w:rsidP="00C64CDB">
          <w:pPr>
            <w:widowControl w:val="0"/>
            <w:rPr>
              <w:b/>
              <w:bCs/>
              <w:smallCaps/>
              <w:color w:val="000000"/>
              <w:lang w:bidi="ar-DZ"/>
            </w:rPr>
          </w:pPr>
          <w:r w:rsidRPr="00A85708">
            <w:rPr>
              <w:b/>
              <w:bCs/>
              <w:smallCaps/>
              <w:color w:val="000000"/>
              <w:lang w:bidi="ar-DZ"/>
            </w:rPr>
            <w:t xml:space="preserve">Université </w:t>
          </w:r>
          <w:proofErr w:type="spellStart"/>
          <w:r w:rsidRPr="00A85708">
            <w:rPr>
              <w:b/>
              <w:bCs/>
              <w:smallCaps/>
              <w:color w:val="000000"/>
              <w:lang w:bidi="ar-DZ"/>
            </w:rPr>
            <w:t>Badji</w:t>
          </w:r>
          <w:proofErr w:type="spellEnd"/>
          <w:r w:rsidRPr="00A85708">
            <w:rPr>
              <w:b/>
              <w:bCs/>
              <w:smallCaps/>
              <w:color w:val="000000"/>
              <w:lang w:bidi="ar-DZ"/>
            </w:rPr>
            <w:t xml:space="preserve"> </w:t>
          </w:r>
          <w:proofErr w:type="spellStart"/>
          <w:r w:rsidRPr="00A85708">
            <w:rPr>
              <w:b/>
              <w:bCs/>
              <w:smallCaps/>
              <w:color w:val="000000"/>
              <w:lang w:bidi="ar-DZ"/>
            </w:rPr>
            <w:t>Mokhtar</w:t>
          </w:r>
          <w:proofErr w:type="spellEnd"/>
          <w:r w:rsidRPr="00A85708">
            <w:rPr>
              <w:smallCaps/>
              <w:color w:val="000000"/>
              <w:lang w:bidi="ar-DZ"/>
            </w:rPr>
            <w:t>-</w:t>
          </w:r>
          <w:r w:rsidRPr="00A85708">
            <w:rPr>
              <w:b/>
              <w:bCs/>
              <w:smallCaps/>
              <w:color w:val="000000"/>
              <w:lang w:bidi="ar-DZ"/>
            </w:rPr>
            <w:t>Annaba</w:t>
          </w:r>
        </w:p>
        <w:p w:rsidR="00447645" w:rsidRPr="00A85708" w:rsidRDefault="00447645" w:rsidP="00C64CDB">
          <w:pPr>
            <w:widowControl w:val="0"/>
            <w:rPr>
              <w:smallCaps/>
              <w:color w:val="000000"/>
              <w:lang w:bidi="ar-DZ"/>
            </w:rPr>
          </w:pPr>
          <w:r w:rsidRPr="00A85708">
            <w:rPr>
              <w:smallCaps/>
              <w:color w:val="000000"/>
              <w:lang w:bidi="ar-DZ"/>
            </w:rPr>
            <w:t xml:space="preserve">Faculté </w:t>
          </w:r>
          <w:r>
            <w:rPr>
              <w:smallCaps/>
              <w:color w:val="000000"/>
              <w:lang w:bidi="ar-DZ"/>
            </w:rPr>
            <w:t>Des Sciences De La Terre</w:t>
          </w:r>
        </w:p>
        <w:p w:rsidR="00447645" w:rsidRPr="00447645" w:rsidRDefault="00447645" w:rsidP="00447645">
          <w:pPr>
            <w:widowControl w:val="0"/>
            <w:rPr>
              <w:smallCaps/>
              <w:color w:val="000000"/>
              <w:lang w:bidi="ar-DZ"/>
            </w:rPr>
          </w:pPr>
          <w:r>
            <w:rPr>
              <w:smallCaps/>
              <w:color w:val="000000"/>
              <w:lang w:bidi="ar-DZ"/>
            </w:rPr>
            <w:t>Département des mines</w:t>
          </w:r>
        </w:p>
      </w:tc>
      <w:tc>
        <w:tcPr>
          <w:tcW w:w="805" w:type="pct"/>
          <w:shd w:val="clear" w:color="auto" w:fill="auto"/>
        </w:tcPr>
        <w:p w:rsidR="00447645" w:rsidRPr="00A85708" w:rsidRDefault="00447645" w:rsidP="00C64CDB">
          <w:pPr>
            <w:widowControl w:val="0"/>
            <w:ind w:right="-63"/>
            <w:jc w:val="center"/>
            <w:rPr>
              <w:rFonts w:ascii="Tahoma" w:hAnsi="Tahom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noProof/>
            </w:rPr>
            <w:drawing>
              <wp:inline distT="0" distB="0" distL="0" distR="0">
                <wp:extent cx="809625" cy="542925"/>
                <wp:effectExtent l="19050" t="0" r="9525" b="0"/>
                <wp:docPr id="4" name="Image 1" descr="logo un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4" w:type="pct"/>
          <w:shd w:val="clear" w:color="auto" w:fill="auto"/>
          <w:vAlign w:val="center"/>
        </w:tcPr>
        <w:p w:rsidR="00447645" w:rsidRPr="00AC60BD" w:rsidRDefault="00447645" w:rsidP="00447645">
          <w:pPr>
            <w:widowControl w:val="0"/>
            <w:ind w:right="-63"/>
            <w:jc w:val="right"/>
            <w:rPr>
              <w:rFonts w:ascii="Adobe Arabic" w:hAnsi="Adobe Arabic" w:cs="Adobe Arabic"/>
              <w:b/>
              <w:bCs/>
              <w:color w:val="000000"/>
              <w:sz w:val="28"/>
              <w:szCs w:val="28"/>
              <w:lang w:bidi="ar-DZ"/>
            </w:rPr>
          </w:pPr>
          <w:r>
            <w:rPr>
              <w:rFonts w:ascii="Adobe Arabic" w:hAnsi="Adobe Arabic" w:cs="Adobe Arabic"/>
              <w:b/>
              <w:bCs/>
              <w:color w:val="000000"/>
              <w:sz w:val="28"/>
              <w:szCs w:val="28"/>
              <w:rtl/>
              <w:lang w:bidi="ar-DZ"/>
            </w:rPr>
            <w:t xml:space="preserve">جامعة </w:t>
          </w:r>
          <w:proofErr w:type="spellStart"/>
          <w:r>
            <w:rPr>
              <w:rFonts w:ascii="Adobe Arabic" w:hAnsi="Adobe Arabic" w:cs="Adobe Arabic"/>
              <w:b/>
              <w:bCs/>
              <w:color w:val="000000"/>
              <w:sz w:val="28"/>
              <w:szCs w:val="28"/>
              <w:rtl/>
              <w:lang w:bidi="ar-DZ"/>
            </w:rPr>
            <w:t>باجي</w:t>
          </w:r>
          <w:proofErr w:type="spellEnd"/>
          <w:r>
            <w:rPr>
              <w:rFonts w:ascii="Adobe Arabic" w:hAnsi="Adobe Arabic" w:cs="Adobe Arabic"/>
              <w:b/>
              <w:bCs/>
              <w:color w:val="000000"/>
              <w:sz w:val="28"/>
              <w:szCs w:val="28"/>
              <w:rtl/>
              <w:lang w:bidi="ar-DZ"/>
            </w:rPr>
            <w:t xml:space="preserve"> مختار –</w:t>
          </w:r>
          <w:proofErr w:type="spellStart"/>
          <w:r w:rsidRPr="00AC60BD">
            <w:rPr>
              <w:rFonts w:ascii="Adobe Arabic" w:hAnsi="Adobe Arabic" w:cs="Adobe Arabic"/>
              <w:b/>
              <w:bCs/>
              <w:color w:val="000000"/>
              <w:sz w:val="28"/>
              <w:szCs w:val="28"/>
              <w:rtl/>
              <w:lang w:bidi="ar-DZ"/>
            </w:rPr>
            <w:t>عنابـــــــــــــــة</w:t>
          </w:r>
          <w:proofErr w:type="spellEnd"/>
        </w:p>
        <w:p w:rsidR="00447645" w:rsidRPr="00AC60BD" w:rsidRDefault="00447645" w:rsidP="00C64CDB">
          <w:pPr>
            <w:widowControl w:val="0"/>
            <w:ind w:left="-45" w:right="-63"/>
            <w:jc w:val="right"/>
            <w:rPr>
              <w:rFonts w:ascii="Adobe Arabic" w:hAnsi="Adobe Arabic" w:cs="Adobe Arabic"/>
              <w:color w:val="000000"/>
              <w:sz w:val="28"/>
              <w:szCs w:val="28"/>
              <w:lang w:bidi="ar-DZ"/>
            </w:rPr>
          </w:pPr>
          <w:r w:rsidRPr="00AC60BD">
            <w:rPr>
              <w:rFonts w:ascii="Adobe Arabic" w:hAnsi="Adobe Arabic" w:cs="Adobe Arabic"/>
              <w:color w:val="000000"/>
              <w:sz w:val="28"/>
              <w:szCs w:val="28"/>
              <w:rtl/>
              <w:lang w:bidi="ar-DZ"/>
            </w:rPr>
            <w:t>كلية علوم الأرض</w:t>
          </w:r>
        </w:p>
        <w:p w:rsidR="00447645" w:rsidRPr="00AC60BD" w:rsidRDefault="00447645" w:rsidP="00C64CDB">
          <w:pPr>
            <w:widowControl w:val="0"/>
            <w:ind w:left="-45" w:right="-63"/>
            <w:jc w:val="right"/>
            <w:rPr>
              <w:rFonts w:ascii="Adobe Arabic" w:hAnsi="Adobe Arabic" w:cs="Adobe Arabic"/>
              <w:color w:val="000000"/>
              <w:sz w:val="28"/>
              <w:szCs w:val="28"/>
              <w:rtl/>
              <w:lang w:bidi="ar-DZ"/>
            </w:rPr>
          </w:pPr>
          <w:r w:rsidRPr="00AC60BD">
            <w:rPr>
              <w:rFonts w:ascii="Adobe Arabic" w:hAnsi="Adobe Arabic" w:cs="Adobe Arabic"/>
              <w:color w:val="000000"/>
              <w:sz w:val="28"/>
              <w:szCs w:val="28"/>
              <w:rtl/>
              <w:lang w:bidi="ar-DZ"/>
            </w:rPr>
            <w:t>قسم ال</w:t>
          </w:r>
          <w:r>
            <w:rPr>
              <w:rFonts w:ascii="Adobe Arabic" w:hAnsi="Adobe Arabic" w:cs="Adobe Arabic" w:hint="cs"/>
              <w:color w:val="000000"/>
              <w:sz w:val="28"/>
              <w:szCs w:val="28"/>
              <w:rtl/>
              <w:lang w:bidi="ar-DZ"/>
            </w:rPr>
            <w:t>مناجم</w:t>
          </w:r>
          <w:r w:rsidRPr="00AC60BD">
            <w:rPr>
              <w:rFonts w:ascii="Adobe Arabic" w:hAnsi="Adobe Arabic" w:cs="Adobe Arabic"/>
              <w:color w:val="000000"/>
              <w:sz w:val="28"/>
              <w:szCs w:val="28"/>
              <w:rtl/>
              <w:lang w:bidi="ar-DZ"/>
            </w:rPr>
            <w:t xml:space="preserve"> </w:t>
          </w:r>
        </w:p>
      </w:tc>
    </w:tr>
  </w:tbl>
  <w:p w:rsidR="002D301C" w:rsidRDefault="002D301C" w:rsidP="002D0E3C">
    <w:pPr>
      <w:jc w:val="center"/>
      <w:rPr>
        <w:b/>
      </w:rPr>
    </w:pPr>
    <w:r>
      <w:rPr>
        <w:b/>
      </w:rPr>
      <w:t>Spécialité : 3</w:t>
    </w:r>
    <w:r w:rsidRPr="002D301C">
      <w:rPr>
        <w:b/>
        <w:vertAlign w:val="superscript"/>
      </w:rPr>
      <w:t>ème</w:t>
    </w:r>
    <w:r>
      <w:rPr>
        <w:b/>
      </w:rPr>
      <w:t xml:space="preserve"> </w:t>
    </w:r>
    <w:r w:rsidR="002D0E3C">
      <w:rPr>
        <w:b/>
      </w:rPr>
      <w:t>A</w:t>
    </w:r>
    <w:r>
      <w:rPr>
        <w:b/>
      </w:rPr>
      <w:t>nnée Valorisation des Ressources Minérales</w:t>
    </w:r>
    <w:r w:rsidR="00894CB6" w:rsidRPr="000F43C6">
      <w:rPr>
        <w:b/>
      </w:rPr>
      <w:t xml:space="preserve">    </w:t>
    </w:r>
    <w:r w:rsidR="00447645">
      <w:rPr>
        <w:b/>
      </w:rPr>
      <w:t xml:space="preserve"> </w:t>
    </w:r>
  </w:p>
  <w:p w:rsidR="002D301C" w:rsidRDefault="00943873" w:rsidP="00943873">
    <w:pPr>
      <w:jc w:val="center"/>
      <w:rPr>
        <w:b/>
      </w:rPr>
    </w:pPr>
    <w:r>
      <w:rPr>
        <w:b/>
      </w:rPr>
      <w:t xml:space="preserve">Examen de </w:t>
    </w:r>
    <w:r w:rsidR="00447645">
      <w:rPr>
        <w:b/>
      </w:rPr>
      <w:t>Géologie Minière</w:t>
    </w:r>
  </w:p>
  <w:p w:rsidR="00894CB6" w:rsidRPr="000F43C6" w:rsidRDefault="00447645" w:rsidP="002D0E3C">
    <w:pPr>
      <w:jc w:val="right"/>
      <w:rPr>
        <w:b/>
      </w:rPr>
    </w:pPr>
    <w:r>
      <w:rPr>
        <w:b/>
      </w:rPr>
      <w:t xml:space="preserve">Durée : </w:t>
    </w:r>
    <w:r w:rsidR="002D0E3C">
      <w:rPr>
        <w:b/>
      </w:rPr>
      <w:t>01h 30’</w:t>
    </w:r>
  </w:p>
  <w:p w:rsidR="002D0E3C" w:rsidRDefault="00894CB6" w:rsidP="00943873">
    <w:pPr>
      <w:tabs>
        <w:tab w:val="left" w:pos="3036"/>
        <w:tab w:val="right" w:pos="9356"/>
      </w:tabs>
      <w:rPr>
        <w:b/>
      </w:rPr>
    </w:pPr>
    <w:r w:rsidRPr="002D0E3C">
      <w:rPr>
        <w:b/>
      </w:rPr>
      <w:t>Nom : ……………………………</w:t>
    </w:r>
    <w:r w:rsidR="00447645" w:rsidRPr="002D0E3C">
      <w:rPr>
        <w:b/>
      </w:rPr>
      <w:t>............</w:t>
    </w:r>
    <w:r w:rsidRPr="002D0E3C">
      <w:rPr>
        <w:b/>
      </w:rPr>
      <w:t xml:space="preserve">  Prénom : …</w:t>
    </w:r>
    <w:r w:rsidR="00447645" w:rsidRPr="002D0E3C">
      <w:rPr>
        <w:b/>
      </w:rPr>
      <w:t>...............</w:t>
    </w:r>
    <w:r w:rsidRPr="002D0E3C">
      <w:rPr>
        <w:b/>
      </w:rPr>
      <w:t>……………</w:t>
    </w:r>
    <w:r w:rsidR="00943873">
      <w:rPr>
        <w:b/>
      </w:rPr>
      <w:t>.............</w:t>
    </w:r>
    <w:r w:rsidR="002D0E3C" w:rsidRPr="002D0E3C">
      <w:rPr>
        <w:bCs/>
      </w:rPr>
      <w:t xml:space="preserve"> Le</w:t>
    </w:r>
    <w:r w:rsidR="00943873">
      <w:rPr>
        <w:bCs/>
      </w:rPr>
      <w:t xml:space="preserve"> 25/03/2021</w:t>
    </w:r>
  </w:p>
  <w:p w:rsidR="00894CB6" w:rsidRPr="002D0E3C" w:rsidRDefault="00894CB6" w:rsidP="002D0E3C">
    <w:pPr>
      <w:pBdr>
        <w:bottom w:val="single" w:sz="4" w:space="1" w:color="auto"/>
      </w:pBdr>
      <w:tabs>
        <w:tab w:val="left" w:pos="3036"/>
        <w:tab w:val="right" w:pos="9070"/>
      </w:tabs>
      <w:rPr>
        <w:bCs/>
        <w:u w:val="single"/>
      </w:rPr>
    </w:pPr>
    <w:r w:rsidRPr="002D0E3C">
      <w:rPr>
        <w:b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E23"/>
    <w:multiLevelType w:val="hybridMultilevel"/>
    <w:tmpl w:val="E66C4DC0"/>
    <w:lvl w:ilvl="0" w:tplc="23887E02">
      <w:start w:val="1"/>
      <w:numFmt w:val="decimal"/>
      <w:lvlText w:val="%1-"/>
      <w:lvlJc w:val="left"/>
      <w:pPr>
        <w:ind w:left="643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C81E22"/>
    <w:multiLevelType w:val="hybridMultilevel"/>
    <w:tmpl w:val="37A0886E"/>
    <w:lvl w:ilvl="0" w:tplc="73B8B42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27AB2"/>
    <w:multiLevelType w:val="hybridMultilevel"/>
    <w:tmpl w:val="3F66B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40E51"/>
    <w:multiLevelType w:val="hybridMultilevel"/>
    <w:tmpl w:val="D2AA6FB6"/>
    <w:lvl w:ilvl="0" w:tplc="2878DD6C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66A17"/>
    <w:multiLevelType w:val="hybridMultilevel"/>
    <w:tmpl w:val="1C7893CC"/>
    <w:lvl w:ilvl="0" w:tplc="47C8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0295C"/>
    <w:multiLevelType w:val="hybridMultilevel"/>
    <w:tmpl w:val="6A1E9EEA"/>
    <w:lvl w:ilvl="0" w:tplc="B9D6BF9C">
      <w:start w:val="1"/>
      <w:numFmt w:val="upperLetter"/>
      <w:lvlText w:val="%1-"/>
      <w:lvlJc w:val="left"/>
      <w:pPr>
        <w:ind w:left="785" w:hanging="360"/>
      </w:pPr>
      <w:rPr>
        <w:rFonts w:asciiTheme="majorBidi" w:eastAsia="Times New Roman" w:hAnsiTheme="majorBidi" w:cstheme="majorBidi"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4AB365C"/>
    <w:multiLevelType w:val="hybridMultilevel"/>
    <w:tmpl w:val="CD1C5244"/>
    <w:lvl w:ilvl="0" w:tplc="8522D5C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EE590F"/>
    <w:multiLevelType w:val="hybridMultilevel"/>
    <w:tmpl w:val="7C740B20"/>
    <w:lvl w:ilvl="0" w:tplc="4A8E81CC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C523DD"/>
    <w:multiLevelType w:val="hybridMultilevel"/>
    <w:tmpl w:val="DB5CE8EE"/>
    <w:lvl w:ilvl="0" w:tplc="9FDA1E02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  <w:i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B5368"/>
    <w:multiLevelType w:val="hybridMultilevel"/>
    <w:tmpl w:val="E4D2DDBE"/>
    <w:lvl w:ilvl="0" w:tplc="42ECD24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9D818F8"/>
    <w:multiLevelType w:val="hybridMultilevel"/>
    <w:tmpl w:val="E3E8E0F0"/>
    <w:lvl w:ilvl="0" w:tplc="E272B2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03F49"/>
    <w:multiLevelType w:val="hybridMultilevel"/>
    <w:tmpl w:val="1FCC4464"/>
    <w:lvl w:ilvl="0" w:tplc="02C81BCC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E76D1"/>
    <w:multiLevelType w:val="hybridMultilevel"/>
    <w:tmpl w:val="C0A4F5BE"/>
    <w:lvl w:ilvl="0" w:tplc="2E7A72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54413"/>
    <w:multiLevelType w:val="hybridMultilevel"/>
    <w:tmpl w:val="A06CD682"/>
    <w:lvl w:ilvl="0" w:tplc="FBE071F8">
      <w:start w:val="1"/>
      <w:numFmt w:val="lowerLetter"/>
      <w:lvlText w:val="%1-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7BD103D"/>
    <w:multiLevelType w:val="hybridMultilevel"/>
    <w:tmpl w:val="02163DE6"/>
    <w:lvl w:ilvl="0" w:tplc="22789B3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2E25E8"/>
    <w:multiLevelType w:val="hybridMultilevel"/>
    <w:tmpl w:val="C0A4F5BE"/>
    <w:lvl w:ilvl="0" w:tplc="2E7A72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77552"/>
    <w:multiLevelType w:val="hybridMultilevel"/>
    <w:tmpl w:val="D28A8D84"/>
    <w:lvl w:ilvl="0" w:tplc="AC1C4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7198A"/>
    <w:multiLevelType w:val="hybridMultilevel"/>
    <w:tmpl w:val="D28A8D84"/>
    <w:lvl w:ilvl="0" w:tplc="AC1C4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3"/>
  </w:num>
  <w:num w:numId="7">
    <w:abstractNumId w:val="17"/>
  </w:num>
  <w:num w:numId="8">
    <w:abstractNumId w:val="16"/>
  </w:num>
  <w:num w:numId="9">
    <w:abstractNumId w:val="9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0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43C6"/>
    <w:rsid w:val="00062C4D"/>
    <w:rsid w:val="00072B30"/>
    <w:rsid w:val="000E2D44"/>
    <w:rsid w:val="000F43C6"/>
    <w:rsid w:val="0010308B"/>
    <w:rsid w:val="001220EE"/>
    <w:rsid w:val="00125CA3"/>
    <w:rsid w:val="00126451"/>
    <w:rsid w:val="00147456"/>
    <w:rsid w:val="0015521E"/>
    <w:rsid w:val="00161BCC"/>
    <w:rsid w:val="00181D97"/>
    <w:rsid w:val="001A4B59"/>
    <w:rsid w:val="001B7B55"/>
    <w:rsid w:val="001D6527"/>
    <w:rsid w:val="001F56B8"/>
    <w:rsid w:val="0020522F"/>
    <w:rsid w:val="00264851"/>
    <w:rsid w:val="0027202B"/>
    <w:rsid w:val="00284CEA"/>
    <w:rsid w:val="00285615"/>
    <w:rsid w:val="002866E1"/>
    <w:rsid w:val="002B5C6A"/>
    <w:rsid w:val="002D09E9"/>
    <w:rsid w:val="002D0E3C"/>
    <w:rsid w:val="002D301C"/>
    <w:rsid w:val="002E792C"/>
    <w:rsid w:val="00316FBF"/>
    <w:rsid w:val="0032594B"/>
    <w:rsid w:val="00327D43"/>
    <w:rsid w:val="003422BB"/>
    <w:rsid w:val="00352E2A"/>
    <w:rsid w:val="00370AE9"/>
    <w:rsid w:val="003A711B"/>
    <w:rsid w:val="003B2A66"/>
    <w:rsid w:val="003C3563"/>
    <w:rsid w:val="003C471C"/>
    <w:rsid w:val="003E7CEB"/>
    <w:rsid w:val="0040020D"/>
    <w:rsid w:val="00403C05"/>
    <w:rsid w:val="0043733A"/>
    <w:rsid w:val="00447645"/>
    <w:rsid w:val="0046500F"/>
    <w:rsid w:val="00486FF5"/>
    <w:rsid w:val="00487191"/>
    <w:rsid w:val="004B15B7"/>
    <w:rsid w:val="00513349"/>
    <w:rsid w:val="0056205A"/>
    <w:rsid w:val="006263DC"/>
    <w:rsid w:val="00637C28"/>
    <w:rsid w:val="006467B2"/>
    <w:rsid w:val="00671317"/>
    <w:rsid w:val="00672753"/>
    <w:rsid w:val="00677A70"/>
    <w:rsid w:val="00691BBC"/>
    <w:rsid w:val="006B1BEB"/>
    <w:rsid w:val="006C018A"/>
    <w:rsid w:val="00703AC5"/>
    <w:rsid w:val="007041B1"/>
    <w:rsid w:val="00756477"/>
    <w:rsid w:val="00785B2B"/>
    <w:rsid w:val="007902F0"/>
    <w:rsid w:val="007C2754"/>
    <w:rsid w:val="007C4373"/>
    <w:rsid w:val="00816F42"/>
    <w:rsid w:val="008313AD"/>
    <w:rsid w:val="008539E6"/>
    <w:rsid w:val="00865886"/>
    <w:rsid w:val="00871B58"/>
    <w:rsid w:val="00892209"/>
    <w:rsid w:val="00894CB6"/>
    <w:rsid w:val="008A6D2B"/>
    <w:rsid w:val="008B4A88"/>
    <w:rsid w:val="008B4B3D"/>
    <w:rsid w:val="009149E5"/>
    <w:rsid w:val="009167A9"/>
    <w:rsid w:val="00927872"/>
    <w:rsid w:val="00943873"/>
    <w:rsid w:val="0096115A"/>
    <w:rsid w:val="0098001D"/>
    <w:rsid w:val="00980FCE"/>
    <w:rsid w:val="009847DA"/>
    <w:rsid w:val="00986F0C"/>
    <w:rsid w:val="009E6DB5"/>
    <w:rsid w:val="00A2431E"/>
    <w:rsid w:val="00A3258B"/>
    <w:rsid w:val="00A42450"/>
    <w:rsid w:val="00A52D65"/>
    <w:rsid w:val="00A53004"/>
    <w:rsid w:val="00A87174"/>
    <w:rsid w:val="00AE34C4"/>
    <w:rsid w:val="00AE3F4B"/>
    <w:rsid w:val="00B245DA"/>
    <w:rsid w:val="00B4278F"/>
    <w:rsid w:val="00B874EF"/>
    <w:rsid w:val="00B90411"/>
    <w:rsid w:val="00B9133B"/>
    <w:rsid w:val="00BA0132"/>
    <w:rsid w:val="00BB1E77"/>
    <w:rsid w:val="00BC1BE8"/>
    <w:rsid w:val="00BE43FA"/>
    <w:rsid w:val="00C42BD0"/>
    <w:rsid w:val="00C924E5"/>
    <w:rsid w:val="00CA50EE"/>
    <w:rsid w:val="00CB1C38"/>
    <w:rsid w:val="00CB4C82"/>
    <w:rsid w:val="00CC32F9"/>
    <w:rsid w:val="00CE5AAB"/>
    <w:rsid w:val="00CF317E"/>
    <w:rsid w:val="00CF4B64"/>
    <w:rsid w:val="00CF4E6C"/>
    <w:rsid w:val="00D43545"/>
    <w:rsid w:val="00D453FD"/>
    <w:rsid w:val="00D50D98"/>
    <w:rsid w:val="00D57E7C"/>
    <w:rsid w:val="00D84AEA"/>
    <w:rsid w:val="00DA674B"/>
    <w:rsid w:val="00DB1617"/>
    <w:rsid w:val="00DC01DD"/>
    <w:rsid w:val="00DC5760"/>
    <w:rsid w:val="00DE3A07"/>
    <w:rsid w:val="00DE4489"/>
    <w:rsid w:val="00E00BB6"/>
    <w:rsid w:val="00E03E85"/>
    <w:rsid w:val="00E13B60"/>
    <w:rsid w:val="00E15A9F"/>
    <w:rsid w:val="00E479CC"/>
    <w:rsid w:val="00E64DB8"/>
    <w:rsid w:val="00EA1960"/>
    <w:rsid w:val="00EC4BD3"/>
    <w:rsid w:val="00ED6EAC"/>
    <w:rsid w:val="00EF6223"/>
    <w:rsid w:val="00F16065"/>
    <w:rsid w:val="00F31723"/>
    <w:rsid w:val="00F4165F"/>
    <w:rsid w:val="00F502FE"/>
    <w:rsid w:val="00F66613"/>
    <w:rsid w:val="00F71CBA"/>
    <w:rsid w:val="00FE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B15B7"/>
    <w:pPr>
      <w:keepNext/>
      <w:outlineLvl w:val="3"/>
    </w:pPr>
    <w:rPr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3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43C6"/>
  </w:style>
  <w:style w:type="paragraph" w:styleId="Pieddepage">
    <w:name w:val="footer"/>
    <w:basedOn w:val="Normal"/>
    <w:link w:val="PieddepageCar"/>
    <w:uiPriority w:val="99"/>
    <w:semiHidden/>
    <w:unhideWhenUsed/>
    <w:rsid w:val="000F43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0F43C6"/>
  </w:style>
  <w:style w:type="paragraph" w:styleId="Textedebulles">
    <w:name w:val="Balloon Text"/>
    <w:basedOn w:val="Normal"/>
    <w:link w:val="TextedebullesCar"/>
    <w:uiPriority w:val="99"/>
    <w:semiHidden/>
    <w:unhideWhenUsed/>
    <w:rsid w:val="000F43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3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43C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4B15B7"/>
    <w:rPr>
      <w:rFonts w:ascii="Times New Roman" w:eastAsia="Times New Roman" w:hAnsi="Times New Roman" w:cs="Times New Roman"/>
      <w:b/>
      <w:bCs/>
      <w:i/>
      <w:iCs/>
      <w:sz w:val="20"/>
      <w:szCs w:val="24"/>
      <w:lang w:eastAsia="fr-FR"/>
    </w:rPr>
  </w:style>
  <w:style w:type="paragraph" w:customStyle="1" w:styleId="optxtp">
    <w:name w:val="op_txt_p"/>
    <w:basedOn w:val="Normal"/>
    <w:rsid w:val="00ED6E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PC-Nassim</dc:creator>
  <cp:lastModifiedBy>pc</cp:lastModifiedBy>
  <cp:revision>10</cp:revision>
  <cp:lastPrinted>2021-03-23T13:56:00Z</cp:lastPrinted>
  <dcterms:created xsi:type="dcterms:W3CDTF">2021-03-23T12:14:00Z</dcterms:created>
  <dcterms:modified xsi:type="dcterms:W3CDTF">2021-03-23T13:59:00Z</dcterms:modified>
</cp:coreProperties>
</file>